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31B9B" w14:textId="6D6D29BB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b/>
          <w:bCs/>
          <w:color w:val="000000" w:themeColor="text1"/>
          <w:u w:val="single"/>
        </w:rPr>
        <w:t xml:space="preserve">Zásady hospodaření Společnosti pro techniku prostředí platné od </w:t>
      </w:r>
      <w:r w:rsidR="003E6A46" w:rsidRPr="003E6A46">
        <w:rPr>
          <w:b/>
          <w:bCs/>
          <w:color w:val="000000" w:themeColor="text1"/>
          <w:u w:val="single"/>
        </w:rPr>
        <w:t>29</w:t>
      </w:r>
      <w:r w:rsidRPr="003E6A46">
        <w:rPr>
          <w:b/>
          <w:bCs/>
          <w:color w:val="000000" w:themeColor="text1"/>
          <w:u w:val="single"/>
        </w:rPr>
        <w:t>.</w:t>
      </w:r>
      <w:r w:rsidR="00F94361" w:rsidRPr="003E6A46">
        <w:rPr>
          <w:b/>
          <w:bCs/>
          <w:color w:val="000000" w:themeColor="text1"/>
          <w:u w:val="single"/>
        </w:rPr>
        <w:t xml:space="preserve"> </w:t>
      </w:r>
      <w:r w:rsidR="003E6A46" w:rsidRPr="003E6A46">
        <w:rPr>
          <w:b/>
          <w:bCs/>
          <w:color w:val="000000" w:themeColor="text1"/>
          <w:u w:val="single"/>
        </w:rPr>
        <w:t>3</w:t>
      </w:r>
      <w:r w:rsidRPr="003E6A46">
        <w:rPr>
          <w:b/>
          <w:bCs/>
          <w:color w:val="000000" w:themeColor="text1"/>
          <w:u w:val="single"/>
        </w:rPr>
        <w:t>.</w:t>
      </w:r>
      <w:r w:rsidR="00F94361" w:rsidRPr="003E6A46">
        <w:rPr>
          <w:b/>
          <w:bCs/>
          <w:color w:val="000000" w:themeColor="text1"/>
          <w:u w:val="single"/>
        </w:rPr>
        <w:t xml:space="preserve"> </w:t>
      </w:r>
      <w:r w:rsidRPr="003E6A46">
        <w:rPr>
          <w:b/>
          <w:bCs/>
          <w:color w:val="000000" w:themeColor="text1"/>
          <w:u w:val="single"/>
        </w:rPr>
        <w:t>20</w:t>
      </w:r>
      <w:r w:rsidR="00235046" w:rsidRPr="003E6A46">
        <w:rPr>
          <w:b/>
          <w:bCs/>
          <w:color w:val="000000" w:themeColor="text1"/>
          <w:u w:val="single"/>
        </w:rPr>
        <w:t>1</w:t>
      </w:r>
      <w:r w:rsidR="003E6A46" w:rsidRPr="003E6A46">
        <w:rPr>
          <w:b/>
          <w:bCs/>
          <w:color w:val="000000" w:themeColor="text1"/>
          <w:u w:val="single"/>
        </w:rPr>
        <w:t>7</w:t>
      </w:r>
    </w:p>
    <w:p w14:paraId="13D1040D" w14:textId="77777777" w:rsidR="00244E90" w:rsidRPr="003E6A46" w:rsidRDefault="00244E90">
      <w:pPr>
        <w:pStyle w:val="Zkladntext"/>
        <w:rPr>
          <w:color w:val="000000" w:themeColor="text1"/>
        </w:rPr>
      </w:pPr>
    </w:p>
    <w:p w14:paraId="549515A0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b/>
          <w:bCs/>
          <w:color w:val="000000" w:themeColor="text1"/>
        </w:rPr>
        <w:t>1. Příjmy</w:t>
      </w:r>
      <w:r w:rsidRPr="003E6A46">
        <w:rPr>
          <w:color w:val="000000" w:themeColor="text1"/>
        </w:rPr>
        <w:t xml:space="preserve"> Spol</w:t>
      </w:r>
      <w:r w:rsidR="00FD0ECE" w:rsidRPr="003E6A46">
        <w:rPr>
          <w:color w:val="000000" w:themeColor="text1"/>
        </w:rPr>
        <w:t>ečnosti pro techniku prostředí (</w:t>
      </w:r>
      <w:r w:rsidR="008161AE" w:rsidRPr="003E6A46">
        <w:rPr>
          <w:color w:val="000000" w:themeColor="text1"/>
        </w:rPr>
        <w:t>dále Společnosti) tvoří</w:t>
      </w:r>
      <w:r w:rsidRPr="003E6A46">
        <w:rPr>
          <w:color w:val="000000" w:themeColor="text1"/>
        </w:rPr>
        <w:t>:</w:t>
      </w:r>
    </w:p>
    <w:p w14:paraId="766B9016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1.1. Členské příspěvky</w:t>
      </w:r>
      <w:r w:rsidR="0030767A" w:rsidRPr="003E6A46">
        <w:rPr>
          <w:color w:val="000000" w:themeColor="text1"/>
        </w:rPr>
        <w:t>,</w:t>
      </w:r>
    </w:p>
    <w:p w14:paraId="17838A97" w14:textId="77777777" w:rsidR="0030767A" w:rsidRPr="003E6A46" w:rsidRDefault="0030767A">
      <w:pPr>
        <w:pStyle w:val="Zkladntext"/>
        <w:rPr>
          <w:color w:val="000000" w:themeColor="text1"/>
        </w:rPr>
      </w:pPr>
    </w:p>
    <w:p w14:paraId="2C687A3B" w14:textId="0D29D31C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 xml:space="preserve">1.2. Příjmy z vlastní odborné činnosti - pořádání </w:t>
      </w:r>
      <w:r w:rsidR="007D31B7" w:rsidRPr="003E6A46">
        <w:rPr>
          <w:color w:val="000000" w:themeColor="text1"/>
        </w:rPr>
        <w:t>odborných akcí (</w:t>
      </w:r>
      <w:r w:rsidRPr="003E6A46">
        <w:rPr>
          <w:color w:val="000000" w:themeColor="text1"/>
        </w:rPr>
        <w:t>konferencí</w:t>
      </w:r>
      <w:r w:rsidR="007D31B7" w:rsidRPr="003E6A46">
        <w:rPr>
          <w:color w:val="000000" w:themeColor="text1"/>
        </w:rPr>
        <w:t xml:space="preserve">, seminářů, </w:t>
      </w:r>
      <w:r w:rsidRPr="003E6A46">
        <w:rPr>
          <w:color w:val="000000" w:themeColor="text1"/>
        </w:rPr>
        <w:t>kurzů</w:t>
      </w:r>
      <w:r w:rsidR="007D31B7" w:rsidRPr="003E6A46">
        <w:rPr>
          <w:color w:val="000000" w:themeColor="text1"/>
        </w:rPr>
        <w:t xml:space="preserve"> apod.) a</w:t>
      </w:r>
      <w:r w:rsidR="008161AE" w:rsidRPr="003E6A46">
        <w:rPr>
          <w:color w:val="000000" w:themeColor="text1"/>
        </w:rPr>
        <w:t xml:space="preserve"> ediční činnost</w:t>
      </w:r>
      <w:r w:rsidR="007D31B7" w:rsidRPr="003E6A46">
        <w:rPr>
          <w:color w:val="000000" w:themeColor="text1"/>
        </w:rPr>
        <w:t>i,</w:t>
      </w:r>
    </w:p>
    <w:p w14:paraId="3F25E5D4" w14:textId="77777777" w:rsidR="0030767A" w:rsidRPr="003E6A46" w:rsidRDefault="0030767A">
      <w:pPr>
        <w:pStyle w:val="Zkladntext"/>
        <w:rPr>
          <w:color w:val="000000" w:themeColor="text1"/>
        </w:rPr>
      </w:pPr>
    </w:p>
    <w:p w14:paraId="2BEEB8EE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1.3. Příjmy z hospodářské činnosti Společnosti - pořádání akcí na objednávku, inzerce a jiné činnosti dle živnostenských listů</w:t>
      </w:r>
      <w:r w:rsidR="0030767A" w:rsidRPr="003E6A46">
        <w:rPr>
          <w:color w:val="000000" w:themeColor="text1"/>
        </w:rPr>
        <w:t>,</w:t>
      </w:r>
    </w:p>
    <w:p w14:paraId="00393DCF" w14:textId="77777777" w:rsidR="0030767A" w:rsidRPr="003E6A46" w:rsidRDefault="0030767A">
      <w:pPr>
        <w:pStyle w:val="Zkladntext"/>
        <w:rPr>
          <w:color w:val="000000" w:themeColor="text1"/>
        </w:rPr>
      </w:pPr>
    </w:p>
    <w:p w14:paraId="2F04DC48" w14:textId="4CA7AB54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1.4. Příjmy z úroků z termínovaných vkladů, vkladových certifikátů, obligací, depozitních vkladů, dividend z</w:t>
      </w:r>
      <w:r w:rsidR="0030767A" w:rsidRPr="003E6A46">
        <w:rPr>
          <w:color w:val="000000" w:themeColor="text1"/>
        </w:rPr>
        <w:t> </w:t>
      </w:r>
      <w:r w:rsidRPr="003E6A46">
        <w:rPr>
          <w:color w:val="000000" w:themeColor="text1"/>
        </w:rPr>
        <w:t>akcií</w:t>
      </w:r>
      <w:r w:rsidR="0030767A" w:rsidRPr="003E6A46">
        <w:rPr>
          <w:color w:val="000000" w:themeColor="text1"/>
        </w:rPr>
        <w:t>,</w:t>
      </w:r>
    </w:p>
    <w:p w14:paraId="688384D5" w14:textId="77777777" w:rsidR="0030767A" w:rsidRPr="003E6A46" w:rsidRDefault="0030767A">
      <w:pPr>
        <w:pStyle w:val="Zkladntext"/>
        <w:rPr>
          <w:color w:val="000000" w:themeColor="text1"/>
        </w:rPr>
      </w:pPr>
    </w:p>
    <w:p w14:paraId="188BBCF8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1.5. Příjmy od sponzorů Společnosti</w:t>
      </w:r>
      <w:r w:rsidR="0030767A" w:rsidRPr="003E6A46">
        <w:rPr>
          <w:color w:val="000000" w:themeColor="text1"/>
        </w:rPr>
        <w:t>,</w:t>
      </w:r>
    </w:p>
    <w:p w14:paraId="43DD248D" w14:textId="77777777" w:rsidR="0030767A" w:rsidRPr="003E6A46" w:rsidRDefault="0030767A">
      <w:pPr>
        <w:pStyle w:val="Zkladntext"/>
        <w:rPr>
          <w:color w:val="000000" w:themeColor="text1"/>
        </w:rPr>
      </w:pPr>
    </w:p>
    <w:p w14:paraId="15D00061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1.6. Dotace, subvence a dary cizích subjektů</w:t>
      </w:r>
      <w:r w:rsidR="0030767A" w:rsidRPr="003E6A46">
        <w:rPr>
          <w:color w:val="000000" w:themeColor="text1"/>
        </w:rPr>
        <w:t>.</w:t>
      </w:r>
    </w:p>
    <w:p w14:paraId="67AB43D5" w14:textId="77777777" w:rsidR="00244E90" w:rsidRPr="003E6A46" w:rsidRDefault="00244E90">
      <w:pPr>
        <w:pStyle w:val="Zkladntext"/>
        <w:rPr>
          <w:color w:val="000000" w:themeColor="text1"/>
        </w:rPr>
      </w:pPr>
    </w:p>
    <w:p w14:paraId="30561DDE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b/>
          <w:bCs/>
          <w:color w:val="000000" w:themeColor="text1"/>
        </w:rPr>
        <w:t xml:space="preserve">2. Výdaje </w:t>
      </w:r>
      <w:r w:rsidR="008161AE" w:rsidRPr="003E6A46">
        <w:rPr>
          <w:color w:val="000000" w:themeColor="text1"/>
        </w:rPr>
        <w:t>Společnosti tvoří</w:t>
      </w:r>
      <w:r w:rsidRPr="003E6A46">
        <w:rPr>
          <w:color w:val="000000" w:themeColor="text1"/>
        </w:rPr>
        <w:t>:</w:t>
      </w:r>
    </w:p>
    <w:p w14:paraId="72C49F2B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2.1. Náklady na činnost Společnosti</w:t>
      </w:r>
    </w:p>
    <w:p w14:paraId="7C1B266F" w14:textId="0E9AF564" w:rsidR="00244E90" w:rsidRPr="003E6A46" w:rsidRDefault="00244E90" w:rsidP="004C0028">
      <w:pPr>
        <w:pStyle w:val="Zkladntext"/>
        <w:ind w:firstLine="284"/>
        <w:rPr>
          <w:color w:val="000000" w:themeColor="text1"/>
        </w:rPr>
      </w:pPr>
      <w:r w:rsidRPr="003E6A46">
        <w:rPr>
          <w:color w:val="000000" w:themeColor="text1"/>
        </w:rPr>
        <w:t>a) náklady na vlastní spolkovou činnost</w:t>
      </w:r>
      <w:r w:rsidR="0030767A" w:rsidRPr="003E6A46">
        <w:rPr>
          <w:color w:val="000000" w:themeColor="text1"/>
        </w:rPr>
        <w:t>,</w:t>
      </w:r>
    </w:p>
    <w:p w14:paraId="389E6D3B" w14:textId="4E468C9F" w:rsidR="00244E90" w:rsidRPr="003E6A46" w:rsidRDefault="00244E90" w:rsidP="004C0028">
      <w:pPr>
        <w:pStyle w:val="Zkladntext"/>
        <w:ind w:firstLine="284"/>
        <w:rPr>
          <w:color w:val="000000" w:themeColor="text1"/>
        </w:rPr>
      </w:pPr>
      <w:r w:rsidRPr="003E6A46">
        <w:rPr>
          <w:color w:val="000000" w:themeColor="text1"/>
        </w:rPr>
        <w:t>b) náklady na činnost sekretariátu Společnosti</w:t>
      </w:r>
      <w:r w:rsidR="0030767A" w:rsidRPr="003E6A46">
        <w:rPr>
          <w:color w:val="000000" w:themeColor="text1"/>
        </w:rPr>
        <w:t>,</w:t>
      </w:r>
    </w:p>
    <w:p w14:paraId="30D1427B" w14:textId="29D256CE" w:rsidR="00244E90" w:rsidRPr="003E6A46" w:rsidRDefault="004C0028" w:rsidP="004C0028">
      <w:pPr>
        <w:pStyle w:val="Zkladntext"/>
        <w:ind w:firstLine="284"/>
        <w:rPr>
          <w:color w:val="000000" w:themeColor="text1"/>
        </w:rPr>
      </w:pPr>
      <w:r w:rsidRPr="003E6A46">
        <w:rPr>
          <w:color w:val="000000" w:themeColor="text1"/>
        </w:rPr>
        <w:t>c</w:t>
      </w:r>
      <w:r w:rsidR="00244E90" w:rsidRPr="003E6A46">
        <w:rPr>
          <w:color w:val="000000" w:themeColor="text1"/>
        </w:rPr>
        <w:t>) odvody a daně</w:t>
      </w:r>
      <w:r w:rsidR="0030767A" w:rsidRPr="003E6A46">
        <w:rPr>
          <w:color w:val="000000" w:themeColor="text1"/>
        </w:rPr>
        <w:t>,</w:t>
      </w:r>
    </w:p>
    <w:p w14:paraId="66F03E8D" w14:textId="2B16157F" w:rsidR="00244E90" w:rsidRPr="003E6A46" w:rsidRDefault="004C0028" w:rsidP="004C0028">
      <w:pPr>
        <w:pStyle w:val="Zkladntext"/>
        <w:ind w:firstLine="284"/>
        <w:rPr>
          <w:color w:val="000000" w:themeColor="text1"/>
        </w:rPr>
      </w:pPr>
      <w:r w:rsidRPr="003E6A46">
        <w:rPr>
          <w:color w:val="000000" w:themeColor="text1"/>
        </w:rPr>
        <w:t>d</w:t>
      </w:r>
      <w:r w:rsidR="00244E90" w:rsidRPr="003E6A46">
        <w:rPr>
          <w:color w:val="000000" w:themeColor="text1"/>
        </w:rPr>
        <w:t>) jiné náklady</w:t>
      </w:r>
      <w:r w:rsidR="0030767A" w:rsidRPr="003E6A46">
        <w:rPr>
          <w:color w:val="000000" w:themeColor="text1"/>
        </w:rPr>
        <w:t>.</w:t>
      </w:r>
    </w:p>
    <w:p w14:paraId="299C8735" w14:textId="77777777" w:rsidR="0030767A" w:rsidRPr="003E6A46" w:rsidRDefault="0030767A">
      <w:pPr>
        <w:pStyle w:val="Zkladntext"/>
        <w:rPr>
          <w:color w:val="000000" w:themeColor="text1"/>
        </w:rPr>
      </w:pPr>
    </w:p>
    <w:p w14:paraId="74FBC9E0" w14:textId="603CE12E" w:rsidR="00244E90" w:rsidRPr="003E6A46" w:rsidRDefault="008C3BF8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 xml:space="preserve">2.2. </w:t>
      </w:r>
      <w:r w:rsidR="00244E90" w:rsidRPr="003E6A46">
        <w:rPr>
          <w:color w:val="000000" w:themeColor="text1"/>
        </w:rPr>
        <w:t>Náklady na pořádání odborných akcí a na ediční činnost</w:t>
      </w:r>
      <w:r w:rsidR="0030767A" w:rsidRPr="003E6A46">
        <w:rPr>
          <w:color w:val="000000" w:themeColor="text1"/>
        </w:rPr>
        <w:t>.</w:t>
      </w:r>
    </w:p>
    <w:p w14:paraId="7A7C9D78" w14:textId="77777777" w:rsidR="0030767A" w:rsidRPr="003E6A46" w:rsidRDefault="0030767A">
      <w:pPr>
        <w:pStyle w:val="Zkladntext"/>
        <w:rPr>
          <w:color w:val="000000" w:themeColor="text1"/>
        </w:rPr>
      </w:pPr>
    </w:p>
    <w:p w14:paraId="19B1F19E" w14:textId="493F622A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2.3.</w:t>
      </w:r>
      <w:r w:rsidR="008C3BF8" w:rsidRPr="003E6A46">
        <w:rPr>
          <w:color w:val="000000" w:themeColor="text1"/>
        </w:rPr>
        <w:t xml:space="preserve"> </w:t>
      </w:r>
      <w:r w:rsidRPr="003E6A46">
        <w:rPr>
          <w:color w:val="000000" w:themeColor="text1"/>
        </w:rPr>
        <w:t>Náklady spojené s hospodářskou činností Společnosti</w:t>
      </w:r>
      <w:r w:rsidR="0030767A" w:rsidRPr="003E6A46">
        <w:rPr>
          <w:color w:val="000000" w:themeColor="text1"/>
        </w:rPr>
        <w:t>.</w:t>
      </w:r>
    </w:p>
    <w:p w14:paraId="5A8EF8F6" w14:textId="77777777" w:rsidR="0030767A" w:rsidRPr="003E6A46" w:rsidRDefault="0030767A">
      <w:pPr>
        <w:pStyle w:val="Zkladntext"/>
        <w:rPr>
          <w:color w:val="000000" w:themeColor="text1"/>
        </w:rPr>
      </w:pPr>
    </w:p>
    <w:p w14:paraId="39F1E8E8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2.4. Investice do základních prostředků</w:t>
      </w:r>
      <w:r w:rsidR="0030767A" w:rsidRPr="003E6A46">
        <w:rPr>
          <w:color w:val="000000" w:themeColor="text1"/>
        </w:rPr>
        <w:t>.</w:t>
      </w:r>
    </w:p>
    <w:p w14:paraId="1080E992" w14:textId="77777777" w:rsidR="00244E90" w:rsidRPr="003E6A46" w:rsidRDefault="00244E90">
      <w:pPr>
        <w:pStyle w:val="Zkladntext"/>
        <w:rPr>
          <w:color w:val="000000" w:themeColor="text1"/>
        </w:rPr>
      </w:pPr>
    </w:p>
    <w:p w14:paraId="3C8D3EFC" w14:textId="77777777" w:rsidR="00244E90" w:rsidRPr="003E6A46" w:rsidRDefault="00244E90">
      <w:pPr>
        <w:pStyle w:val="Zkladntext"/>
        <w:rPr>
          <w:b/>
          <w:color w:val="000000" w:themeColor="text1"/>
        </w:rPr>
      </w:pPr>
      <w:r w:rsidRPr="003E6A46">
        <w:rPr>
          <w:b/>
          <w:color w:val="000000" w:themeColor="text1"/>
        </w:rPr>
        <w:t>3. Zásady hospodaření</w:t>
      </w:r>
    </w:p>
    <w:p w14:paraId="11B62530" w14:textId="77777777" w:rsidR="007D31B7" w:rsidRPr="003E6A46" w:rsidRDefault="007D31B7">
      <w:pPr>
        <w:pStyle w:val="Zkladntext"/>
        <w:rPr>
          <w:color w:val="000000" w:themeColor="text1"/>
        </w:rPr>
      </w:pPr>
    </w:p>
    <w:p w14:paraId="13BD5B89" w14:textId="4A072EC5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 xml:space="preserve">3.1. Veškeré příjmy Společnosti jdou na konto Společnosti </w:t>
      </w:r>
      <w:r w:rsidR="0030767A" w:rsidRPr="003E6A46">
        <w:rPr>
          <w:color w:val="000000" w:themeColor="text1"/>
        </w:rPr>
        <w:t xml:space="preserve">vedené </w:t>
      </w:r>
      <w:r w:rsidRPr="003E6A46">
        <w:rPr>
          <w:color w:val="000000" w:themeColor="text1"/>
        </w:rPr>
        <w:t>u</w:t>
      </w:r>
      <w:r w:rsidR="0030767A" w:rsidRPr="003E6A46">
        <w:rPr>
          <w:color w:val="000000" w:themeColor="text1"/>
        </w:rPr>
        <w:t xml:space="preserve"> </w:t>
      </w:r>
      <w:r w:rsidRPr="003E6A46">
        <w:rPr>
          <w:color w:val="000000" w:themeColor="text1"/>
        </w:rPr>
        <w:t>banky a veškeré výdaje Společnosti jsou z tohoto konta hrazeny. Hospodář a tajemník Společnosti zodpovídají Radě Společnosti za splnění zákonem stanovených odvodových povinností.</w:t>
      </w:r>
    </w:p>
    <w:p w14:paraId="626D59FA" w14:textId="77777777" w:rsidR="0030767A" w:rsidRPr="003E6A46" w:rsidRDefault="0030767A">
      <w:pPr>
        <w:pStyle w:val="Zkladntext"/>
        <w:rPr>
          <w:color w:val="000000" w:themeColor="text1"/>
        </w:rPr>
      </w:pPr>
    </w:p>
    <w:p w14:paraId="1821C967" w14:textId="03AC9784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3.2. Příjmy a výdaje každé odborné sekce, územního centra, Expertní kanceláře jsou sekretariátem vedeny samos</w:t>
      </w:r>
      <w:r w:rsidR="00E45B0A" w:rsidRPr="003E6A46">
        <w:rPr>
          <w:color w:val="000000" w:themeColor="text1"/>
        </w:rPr>
        <w:t>tatně a pravidelně jednou za čtvrt</w:t>
      </w:r>
      <w:r w:rsidRPr="003E6A46">
        <w:rPr>
          <w:color w:val="000000" w:themeColor="text1"/>
        </w:rPr>
        <w:t xml:space="preserve"> roku projednávány Radou </w:t>
      </w:r>
      <w:r w:rsidR="008161AE" w:rsidRPr="003E6A46">
        <w:rPr>
          <w:color w:val="000000" w:themeColor="text1"/>
        </w:rPr>
        <w:t>Společnosti. O použití přebytků</w:t>
      </w:r>
      <w:r w:rsidRPr="003E6A46">
        <w:rPr>
          <w:color w:val="000000" w:themeColor="text1"/>
        </w:rPr>
        <w:t xml:space="preserve"> příjmů nad výdaji rozhoduje předseda</w:t>
      </w:r>
      <w:r w:rsidR="0030767A" w:rsidRPr="003E6A46">
        <w:rPr>
          <w:color w:val="000000" w:themeColor="text1"/>
        </w:rPr>
        <w:t xml:space="preserve"> příslušné</w:t>
      </w:r>
      <w:r w:rsidR="00356767" w:rsidRPr="003E6A46">
        <w:rPr>
          <w:color w:val="000000" w:themeColor="text1"/>
        </w:rPr>
        <w:t xml:space="preserve"> odborné sekce, územního centra</w:t>
      </w:r>
      <w:r w:rsidR="0030767A" w:rsidRPr="003E6A46">
        <w:rPr>
          <w:color w:val="000000" w:themeColor="text1"/>
        </w:rPr>
        <w:t xml:space="preserve">, </w:t>
      </w:r>
      <w:r w:rsidRPr="003E6A46">
        <w:rPr>
          <w:color w:val="000000" w:themeColor="text1"/>
        </w:rPr>
        <w:t>ředitel Expertní kanceláře</w:t>
      </w:r>
      <w:r w:rsidR="00356767" w:rsidRPr="003E6A46">
        <w:rPr>
          <w:color w:val="000000" w:themeColor="text1"/>
        </w:rPr>
        <w:t>.</w:t>
      </w:r>
      <w:r w:rsidRPr="003E6A46">
        <w:rPr>
          <w:color w:val="000000" w:themeColor="text1"/>
        </w:rPr>
        <w:t xml:space="preserve"> </w:t>
      </w:r>
      <w:r w:rsidR="00356767" w:rsidRPr="003E6A46">
        <w:rPr>
          <w:color w:val="000000" w:themeColor="text1"/>
        </w:rPr>
        <w:t xml:space="preserve">Hospodaření časopisu </w:t>
      </w:r>
      <w:r w:rsidRPr="003E6A46">
        <w:rPr>
          <w:color w:val="000000" w:themeColor="text1"/>
        </w:rPr>
        <w:t xml:space="preserve">VVI </w:t>
      </w:r>
      <w:r w:rsidR="00356767" w:rsidRPr="003E6A46">
        <w:rPr>
          <w:color w:val="000000" w:themeColor="text1"/>
        </w:rPr>
        <w:t>je upraveno zvláštním předpisem</w:t>
      </w:r>
      <w:r w:rsidRPr="003E6A46">
        <w:rPr>
          <w:color w:val="000000" w:themeColor="text1"/>
        </w:rPr>
        <w:t xml:space="preserve">. </w:t>
      </w:r>
    </w:p>
    <w:p w14:paraId="63383860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 xml:space="preserve">V případě aktivní bilance hospodaření za rok náleží předsedům odborných sekcí, územních center a řediteli </w:t>
      </w:r>
      <w:r w:rsidRPr="003E6A46">
        <w:rPr>
          <w:color w:val="000000" w:themeColor="text1"/>
        </w:rPr>
        <w:t>Expertní kanceláře 10 % z dosaženého zisku odborné sekce, územního centra nebo Expertní kanceláře. Odměna se vyplácí z prostředků příslušné odborné sekce, územního centra nebo Expertní kanceláře.</w:t>
      </w:r>
    </w:p>
    <w:p w14:paraId="474CB890" w14:textId="77777777" w:rsidR="00646C67" w:rsidRPr="003E6A46" w:rsidRDefault="00646C67">
      <w:pPr>
        <w:pStyle w:val="Zkladntext"/>
        <w:rPr>
          <w:color w:val="000000" w:themeColor="text1"/>
        </w:rPr>
      </w:pPr>
    </w:p>
    <w:p w14:paraId="07DDD1F4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3.3. Bilance příjmů a výdajů o</w:t>
      </w:r>
      <w:r w:rsidR="008161AE" w:rsidRPr="003E6A46">
        <w:rPr>
          <w:color w:val="000000" w:themeColor="text1"/>
        </w:rPr>
        <w:t>dborných sekcí, územních center</w:t>
      </w:r>
      <w:r w:rsidRPr="003E6A46">
        <w:rPr>
          <w:color w:val="000000" w:themeColor="text1"/>
        </w:rPr>
        <w:t xml:space="preserve"> a Expertní kanceláře Společnosti musí být aktivní nebo vyrovnaná. Není-li tomu tak, stane se předmětem jednání Rady Společnosti. Hospodaření časopisu VVI je pro tento bod upraveno zvláštním předpisem.</w:t>
      </w:r>
    </w:p>
    <w:p w14:paraId="63CC202E" w14:textId="77777777" w:rsidR="0030767A" w:rsidRPr="003E6A46" w:rsidRDefault="0030767A">
      <w:pPr>
        <w:pStyle w:val="Zkladntext"/>
        <w:rPr>
          <w:color w:val="000000" w:themeColor="text1"/>
        </w:rPr>
      </w:pPr>
    </w:p>
    <w:p w14:paraId="28FB7ACD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3.4. Případné přebytky příjmů nad výdaji v rámci Společnosti (netýká se prostředků, kterými disponují odborné sekce, územní centra, Expertní kancelář a časopis VVI) mohou být použity podle rozhodnutí Rady Společnosti p</w:t>
      </w:r>
      <w:r w:rsidR="008151D3" w:rsidRPr="003E6A46">
        <w:rPr>
          <w:color w:val="000000" w:themeColor="text1"/>
        </w:rPr>
        <w:t>r</w:t>
      </w:r>
      <w:r w:rsidRPr="003E6A46">
        <w:rPr>
          <w:color w:val="000000" w:themeColor="text1"/>
        </w:rPr>
        <w:t>o vytvoření finanční rezervy na investice do technického vybavení Společnosti a na účelové dotace ke zvýšení úrovně oboru.</w:t>
      </w:r>
    </w:p>
    <w:p w14:paraId="52A2C823" w14:textId="77777777" w:rsidR="0030767A" w:rsidRPr="003E6A46" w:rsidRDefault="0030767A">
      <w:pPr>
        <w:pStyle w:val="Zkladntext"/>
        <w:rPr>
          <w:color w:val="000000" w:themeColor="text1"/>
        </w:rPr>
      </w:pPr>
    </w:p>
    <w:p w14:paraId="49E4D35C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3.5</w:t>
      </w:r>
      <w:r w:rsidR="002B240D" w:rsidRPr="003E6A46">
        <w:rPr>
          <w:color w:val="000000" w:themeColor="text1"/>
        </w:rPr>
        <w:t>.</w:t>
      </w:r>
      <w:r w:rsidRPr="003E6A46">
        <w:rPr>
          <w:color w:val="000000" w:themeColor="text1"/>
        </w:rPr>
        <w:t xml:space="preserve"> Z finanční rezervy mohou být poskytovány půjčky odborným sekcím a územním centrům Společnosti.</w:t>
      </w:r>
    </w:p>
    <w:p w14:paraId="6A8D58CB" w14:textId="77777777" w:rsidR="003F7BB1" w:rsidRPr="003E6A46" w:rsidRDefault="003F7BB1">
      <w:pPr>
        <w:pStyle w:val="Zkladntext"/>
        <w:rPr>
          <w:color w:val="000000" w:themeColor="text1"/>
        </w:rPr>
      </w:pPr>
    </w:p>
    <w:p w14:paraId="4B9464EC" w14:textId="3EADF132" w:rsidR="00244E90" w:rsidRPr="003E6A46" w:rsidRDefault="00235046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3.6</w:t>
      </w:r>
      <w:r w:rsidR="002B240D" w:rsidRPr="003E6A46">
        <w:rPr>
          <w:color w:val="000000" w:themeColor="text1"/>
        </w:rPr>
        <w:t>.</w:t>
      </w:r>
      <w:r w:rsidRPr="003E6A46">
        <w:rPr>
          <w:color w:val="000000" w:themeColor="text1"/>
        </w:rPr>
        <w:t xml:space="preserve"> Zisk z odborných akcí </w:t>
      </w:r>
      <w:r w:rsidR="009946AB" w:rsidRPr="003E6A46">
        <w:rPr>
          <w:color w:val="000000" w:themeColor="text1"/>
        </w:rPr>
        <w:t xml:space="preserve">a ediční činnosti </w:t>
      </w:r>
      <w:r w:rsidR="004E6522" w:rsidRPr="003E6A46">
        <w:rPr>
          <w:color w:val="000000" w:themeColor="text1"/>
        </w:rPr>
        <w:t>se dělí takto</w:t>
      </w:r>
      <w:r w:rsidR="00244E90" w:rsidRPr="003E6A46">
        <w:rPr>
          <w:color w:val="000000" w:themeColor="text1"/>
        </w:rPr>
        <w:t>:</w:t>
      </w:r>
    </w:p>
    <w:p w14:paraId="2601CE3F" w14:textId="150A17CF" w:rsidR="002D389F" w:rsidRPr="003E6A46" w:rsidRDefault="00244E90" w:rsidP="00646C67">
      <w:pPr>
        <w:pStyle w:val="Zkladntext"/>
        <w:tabs>
          <w:tab w:val="left" w:pos="284"/>
        </w:tabs>
        <w:ind w:left="284"/>
        <w:rPr>
          <w:color w:val="000000" w:themeColor="text1"/>
        </w:rPr>
      </w:pPr>
      <w:r w:rsidRPr="003E6A46">
        <w:rPr>
          <w:color w:val="000000" w:themeColor="text1"/>
        </w:rPr>
        <w:t>20 % pro odborného garanta</w:t>
      </w:r>
    </w:p>
    <w:p w14:paraId="2E5219FC" w14:textId="3F401985" w:rsidR="00244E90" w:rsidRPr="003E6A46" w:rsidRDefault="002D389F" w:rsidP="00E97B8D">
      <w:pPr>
        <w:pStyle w:val="Zkladntext"/>
        <w:tabs>
          <w:tab w:val="left" w:pos="284"/>
        </w:tabs>
        <w:ind w:left="284"/>
        <w:rPr>
          <w:color w:val="000000" w:themeColor="text1"/>
        </w:rPr>
      </w:pPr>
      <w:r w:rsidRPr="003E6A46">
        <w:rPr>
          <w:color w:val="000000" w:themeColor="text1"/>
        </w:rPr>
        <w:t>3</w:t>
      </w:r>
      <w:r w:rsidR="00776736" w:rsidRPr="003E6A46">
        <w:rPr>
          <w:color w:val="000000" w:themeColor="text1"/>
        </w:rPr>
        <w:t>0</w:t>
      </w:r>
      <w:r w:rsidR="00244E90" w:rsidRPr="003E6A46">
        <w:rPr>
          <w:color w:val="000000" w:themeColor="text1"/>
        </w:rPr>
        <w:t xml:space="preserve"> % pro organizačního garanta</w:t>
      </w:r>
    </w:p>
    <w:p w14:paraId="1EBB9CE2" w14:textId="083483DE" w:rsidR="00244E90" w:rsidRPr="003E6A46" w:rsidRDefault="00244E90" w:rsidP="00E97B8D">
      <w:pPr>
        <w:pStyle w:val="Zkladntext"/>
        <w:ind w:left="284"/>
        <w:rPr>
          <w:color w:val="000000" w:themeColor="text1"/>
        </w:rPr>
      </w:pPr>
      <w:r w:rsidRPr="003E6A46">
        <w:rPr>
          <w:color w:val="000000" w:themeColor="text1"/>
        </w:rPr>
        <w:t xml:space="preserve">50 % pro pořádající odbornou sekci, </w:t>
      </w:r>
      <w:proofErr w:type="spellStart"/>
      <w:r w:rsidRPr="003E6A46">
        <w:rPr>
          <w:color w:val="000000" w:themeColor="text1"/>
        </w:rPr>
        <w:t>úz</w:t>
      </w:r>
      <w:proofErr w:type="spellEnd"/>
      <w:r w:rsidRPr="003E6A46">
        <w:rPr>
          <w:color w:val="000000" w:themeColor="text1"/>
        </w:rPr>
        <w:t>.</w:t>
      </w:r>
      <w:r w:rsidR="00FA3CCF" w:rsidRPr="003E6A46">
        <w:rPr>
          <w:color w:val="000000" w:themeColor="text1"/>
        </w:rPr>
        <w:t xml:space="preserve"> </w:t>
      </w:r>
      <w:r w:rsidRPr="003E6A46">
        <w:rPr>
          <w:color w:val="000000" w:themeColor="text1"/>
        </w:rPr>
        <w:t>centrum</w:t>
      </w:r>
    </w:p>
    <w:p w14:paraId="1E7E56C1" w14:textId="77777777" w:rsidR="009946AB" w:rsidRPr="003E6A46" w:rsidRDefault="009946AB">
      <w:pPr>
        <w:pStyle w:val="Zkladntext"/>
        <w:rPr>
          <w:color w:val="000000" w:themeColor="text1"/>
        </w:rPr>
      </w:pPr>
    </w:p>
    <w:p w14:paraId="6FD2FCFB" w14:textId="41050A9B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Případn</w:t>
      </w:r>
      <w:r w:rsidR="00235046" w:rsidRPr="003E6A46">
        <w:rPr>
          <w:color w:val="000000" w:themeColor="text1"/>
        </w:rPr>
        <w:t xml:space="preserve">á ztráta z odborných akcí </w:t>
      </w:r>
      <w:r w:rsidR="009946AB" w:rsidRPr="003E6A46">
        <w:rPr>
          <w:color w:val="000000" w:themeColor="text1"/>
        </w:rPr>
        <w:t xml:space="preserve">a ediční činnosti </w:t>
      </w:r>
      <w:r w:rsidR="004E6522" w:rsidRPr="003E6A46">
        <w:rPr>
          <w:color w:val="000000" w:themeColor="text1"/>
        </w:rPr>
        <w:t xml:space="preserve">se dělí </w:t>
      </w:r>
      <w:r w:rsidRPr="003E6A46">
        <w:rPr>
          <w:color w:val="000000" w:themeColor="text1"/>
        </w:rPr>
        <w:t>v</w:t>
      </w:r>
      <w:r w:rsidR="004E6522" w:rsidRPr="003E6A46">
        <w:rPr>
          <w:color w:val="000000" w:themeColor="text1"/>
        </w:rPr>
        <w:t> </w:t>
      </w:r>
      <w:r w:rsidRPr="003E6A46">
        <w:rPr>
          <w:color w:val="000000" w:themeColor="text1"/>
        </w:rPr>
        <w:t>poměru</w:t>
      </w:r>
      <w:r w:rsidR="004E6522" w:rsidRPr="003E6A46">
        <w:rPr>
          <w:color w:val="000000" w:themeColor="text1"/>
        </w:rPr>
        <w:t>:</w:t>
      </w:r>
      <w:r w:rsidRPr="003E6A46">
        <w:rPr>
          <w:color w:val="000000" w:themeColor="text1"/>
        </w:rPr>
        <w:t xml:space="preserve"> </w:t>
      </w:r>
      <w:r w:rsidRPr="003E6A46">
        <w:rPr>
          <w:color w:val="000000" w:themeColor="text1"/>
        </w:rPr>
        <w:tab/>
      </w:r>
    </w:p>
    <w:p w14:paraId="0C402558" w14:textId="7974C02F" w:rsidR="00244E90" w:rsidRPr="003E6A46" w:rsidRDefault="00244E90" w:rsidP="00E97B8D">
      <w:pPr>
        <w:pStyle w:val="Zkladntext"/>
        <w:tabs>
          <w:tab w:val="left" w:pos="284"/>
        </w:tabs>
        <w:ind w:left="284"/>
        <w:rPr>
          <w:color w:val="000000" w:themeColor="text1"/>
        </w:rPr>
      </w:pPr>
      <w:r w:rsidRPr="003E6A46">
        <w:rPr>
          <w:color w:val="000000" w:themeColor="text1"/>
        </w:rPr>
        <w:t>30 % organizační garant</w:t>
      </w:r>
    </w:p>
    <w:p w14:paraId="13E553B3" w14:textId="0EFDD026" w:rsidR="00244E90" w:rsidRPr="003E6A46" w:rsidRDefault="00244E90" w:rsidP="00E97B8D">
      <w:pPr>
        <w:pStyle w:val="Zkladntext"/>
        <w:tabs>
          <w:tab w:val="left" w:pos="284"/>
        </w:tabs>
        <w:ind w:left="284"/>
        <w:rPr>
          <w:color w:val="000000" w:themeColor="text1"/>
        </w:rPr>
      </w:pPr>
      <w:r w:rsidRPr="003E6A46">
        <w:rPr>
          <w:color w:val="000000" w:themeColor="text1"/>
        </w:rPr>
        <w:t xml:space="preserve">70 % pořádající </w:t>
      </w:r>
      <w:proofErr w:type="spellStart"/>
      <w:r w:rsidRPr="003E6A46">
        <w:rPr>
          <w:color w:val="000000" w:themeColor="text1"/>
        </w:rPr>
        <w:t>odb</w:t>
      </w:r>
      <w:proofErr w:type="spellEnd"/>
      <w:r w:rsidRPr="003E6A46">
        <w:rPr>
          <w:color w:val="000000" w:themeColor="text1"/>
        </w:rPr>
        <w:t>.</w:t>
      </w:r>
      <w:r w:rsidR="00FA3CCF" w:rsidRPr="003E6A46">
        <w:rPr>
          <w:color w:val="000000" w:themeColor="text1"/>
        </w:rPr>
        <w:t xml:space="preserve"> </w:t>
      </w:r>
      <w:r w:rsidRPr="003E6A46">
        <w:rPr>
          <w:color w:val="000000" w:themeColor="text1"/>
        </w:rPr>
        <w:t xml:space="preserve">sekce, </w:t>
      </w:r>
      <w:proofErr w:type="spellStart"/>
      <w:r w:rsidRPr="003E6A46">
        <w:rPr>
          <w:color w:val="000000" w:themeColor="text1"/>
        </w:rPr>
        <w:t>úz</w:t>
      </w:r>
      <w:proofErr w:type="spellEnd"/>
      <w:r w:rsidRPr="003E6A46">
        <w:rPr>
          <w:color w:val="000000" w:themeColor="text1"/>
        </w:rPr>
        <w:t>.</w:t>
      </w:r>
      <w:r w:rsidR="00FA3CCF" w:rsidRPr="003E6A46">
        <w:rPr>
          <w:color w:val="000000" w:themeColor="text1"/>
        </w:rPr>
        <w:t xml:space="preserve"> </w:t>
      </w:r>
      <w:r w:rsidRPr="003E6A46">
        <w:rPr>
          <w:color w:val="000000" w:themeColor="text1"/>
        </w:rPr>
        <w:t>centrum</w:t>
      </w:r>
    </w:p>
    <w:p w14:paraId="5FC8AC61" w14:textId="77777777" w:rsidR="003F7BB1" w:rsidRPr="003E6A46" w:rsidRDefault="003F7BB1">
      <w:pPr>
        <w:pStyle w:val="Zkladntext"/>
        <w:rPr>
          <w:color w:val="000000" w:themeColor="text1"/>
        </w:rPr>
      </w:pPr>
    </w:p>
    <w:p w14:paraId="3089E17A" w14:textId="77777777" w:rsidR="007D31B7" w:rsidRPr="003E6A46" w:rsidRDefault="007D31B7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3.7. Z fakturovaných a uhrazených částek za akce Expertní kanceláře se 90 % pře</w:t>
      </w:r>
      <w:r w:rsidR="002D389F" w:rsidRPr="003E6A46">
        <w:rPr>
          <w:color w:val="000000" w:themeColor="text1"/>
        </w:rPr>
        <w:t>vádí na účet Expertní kanceláře,</w:t>
      </w:r>
      <w:r w:rsidRPr="003E6A46">
        <w:rPr>
          <w:color w:val="000000" w:themeColor="text1"/>
        </w:rPr>
        <w:t xml:space="preserve"> 10 % je na pokrytí režijních nákladů Společnosti</w:t>
      </w:r>
      <w:r w:rsidR="009946AB" w:rsidRPr="003E6A46">
        <w:rPr>
          <w:color w:val="000000" w:themeColor="text1"/>
        </w:rPr>
        <w:t>.</w:t>
      </w:r>
      <w:r w:rsidRPr="003E6A46">
        <w:rPr>
          <w:color w:val="000000" w:themeColor="text1"/>
        </w:rPr>
        <w:t xml:space="preserve"> </w:t>
      </w:r>
    </w:p>
    <w:p w14:paraId="349BCFCD" w14:textId="77777777" w:rsidR="007D31B7" w:rsidRPr="003E6A46" w:rsidRDefault="007D31B7">
      <w:pPr>
        <w:pStyle w:val="Zkladntext"/>
        <w:rPr>
          <w:color w:val="000000" w:themeColor="text1"/>
        </w:rPr>
      </w:pPr>
    </w:p>
    <w:p w14:paraId="587FB414" w14:textId="14B098DF" w:rsidR="00690981" w:rsidRPr="003E6A46" w:rsidRDefault="00690981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3.</w:t>
      </w:r>
      <w:r w:rsidR="00990348" w:rsidRPr="003E6A46">
        <w:rPr>
          <w:color w:val="000000" w:themeColor="text1"/>
        </w:rPr>
        <w:t>8</w:t>
      </w:r>
      <w:r w:rsidR="002B240D" w:rsidRPr="003E6A46">
        <w:rPr>
          <w:color w:val="000000" w:themeColor="text1"/>
        </w:rPr>
        <w:t>.</w:t>
      </w:r>
      <w:r w:rsidRPr="003E6A46">
        <w:rPr>
          <w:color w:val="000000" w:themeColor="text1"/>
        </w:rPr>
        <w:t xml:space="preserve"> Rozpočet </w:t>
      </w:r>
      <w:r w:rsidR="009946AB" w:rsidRPr="003E6A46">
        <w:rPr>
          <w:color w:val="000000" w:themeColor="text1"/>
        </w:rPr>
        <w:t xml:space="preserve">odborné akce a ediční činnosti  </w:t>
      </w:r>
      <w:r w:rsidRPr="003E6A46">
        <w:rPr>
          <w:color w:val="000000" w:themeColor="text1"/>
        </w:rPr>
        <w:t>zpracovává</w:t>
      </w:r>
      <w:r w:rsidR="007D31B7" w:rsidRPr="003E6A46">
        <w:rPr>
          <w:color w:val="000000" w:themeColor="text1"/>
        </w:rPr>
        <w:t xml:space="preserve"> </w:t>
      </w:r>
      <w:r w:rsidRPr="003E6A46">
        <w:rPr>
          <w:color w:val="000000" w:themeColor="text1"/>
        </w:rPr>
        <w:t>tajemník</w:t>
      </w:r>
      <w:r w:rsidR="002B240D" w:rsidRPr="003E6A46">
        <w:rPr>
          <w:color w:val="000000" w:themeColor="text1"/>
        </w:rPr>
        <w:t xml:space="preserve"> Společnosti</w:t>
      </w:r>
      <w:r w:rsidRPr="003E6A46">
        <w:rPr>
          <w:color w:val="000000" w:themeColor="text1"/>
        </w:rPr>
        <w:t xml:space="preserve"> ve spolupráci s</w:t>
      </w:r>
      <w:r w:rsidR="009946AB" w:rsidRPr="003E6A46">
        <w:rPr>
          <w:color w:val="000000" w:themeColor="text1"/>
        </w:rPr>
        <w:t> </w:t>
      </w:r>
      <w:r w:rsidRPr="003E6A46">
        <w:rPr>
          <w:color w:val="000000" w:themeColor="text1"/>
        </w:rPr>
        <w:t>odborným</w:t>
      </w:r>
      <w:r w:rsidR="009946AB" w:rsidRPr="003E6A46">
        <w:rPr>
          <w:color w:val="000000" w:themeColor="text1"/>
        </w:rPr>
        <w:t xml:space="preserve"> </w:t>
      </w:r>
      <w:r w:rsidRPr="003E6A46">
        <w:rPr>
          <w:color w:val="000000" w:themeColor="text1"/>
        </w:rPr>
        <w:t>garantem</w:t>
      </w:r>
      <w:r w:rsidR="009946AB" w:rsidRPr="003E6A46">
        <w:rPr>
          <w:color w:val="000000" w:themeColor="text1"/>
        </w:rPr>
        <w:t>, kontroluje hospodář Společnosti.</w:t>
      </w:r>
      <w:r w:rsidR="007D31B7" w:rsidRPr="003E6A46">
        <w:rPr>
          <w:color w:val="000000" w:themeColor="text1"/>
        </w:rPr>
        <w:t xml:space="preserve"> </w:t>
      </w:r>
    </w:p>
    <w:p w14:paraId="362C3D7B" w14:textId="77777777" w:rsidR="003F7BB1" w:rsidRPr="003E6A46" w:rsidRDefault="003F7BB1">
      <w:pPr>
        <w:pStyle w:val="Zkladntext"/>
        <w:rPr>
          <w:color w:val="000000" w:themeColor="text1"/>
        </w:rPr>
      </w:pPr>
    </w:p>
    <w:p w14:paraId="5A3F65D5" w14:textId="7370DCEF" w:rsidR="00690981" w:rsidRPr="003E6A46" w:rsidRDefault="00690981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3</w:t>
      </w:r>
      <w:r w:rsidR="00990348" w:rsidRPr="003E6A46">
        <w:rPr>
          <w:color w:val="000000" w:themeColor="text1"/>
        </w:rPr>
        <w:t>.9</w:t>
      </w:r>
      <w:r w:rsidR="002B240D" w:rsidRPr="003E6A46">
        <w:rPr>
          <w:color w:val="000000" w:themeColor="text1"/>
        </w:rPr>
        <w:t>.</w:t>
      </w:r>
      <w:r w:rsidRPr="003E6A46">
        <w:rPr>
          <w:color w:val="000000" w:themeColor="text1"/>
        </w:rPr>
        <w:t xml:space="preserve"> Za rozpočet akce na objednávku je zodpovědný</w:t>
      </w:r>
      <w:r w:rsidR="002B240D" w:rsidRPr="003E6A46">
        <w:rPr>
          <w:color w:val="000000" w:themeColor="text1"/>
        </w:rPr>
        <w:t xml:space="preserve"> tajemník</w:t>
      </w:r>
      <w:r w:rsidRPr="003E6A46">
        <w:rPr>
          <w:color w:val="000000" w:themeColor="text1"/>
        </w:rPr>
        <w:t>, kontroluje hospodář</w:t>
      </w:r>
      <w:r w:rsidR="002B240D" w:rsidRPr="003E6A46">
        <w:rPr>
          <w:color w:val="000000" w:themeColor="text1"/>
        </w:rPr>
        <w:t xml:space="preserve"> Společnosti</w:t>
      </w:r>
      <w:r w:rsidRPr="003E6A46">
        <w:rPr>
          <w:color w:val="000000" w:themeColor="text1"/>
        </w:rPr>
        <w:t>.</w:t>
      </w:r>
    </w:p>
    <w:p w14:paraId="4D328787" w14:textId="77777777" w:rsidR="003F7BB1" w:rsidRPr="003E6A46" w:rsidRDefault="003F7BB1">
      <w:pPr>
        <w:pStyle w:val="Zkladntext"/>
        <w:rPr>
          <w:color w:val="000000" w:themeColor="text1"/>
        </w:rPr>
      </w:pPr>
    </w:p>
    <w:p w14:paraId="26861625" w14:textId="2A85757D" w:rsidR="00690981" w:rsidRPr="003E6A46" w:rsidRDefault="00690981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3.</w:t>
      </w:r>
      <w:r w:rsidR="00990348" w:rsidRPr="003E6A46">
        <w:rPr>
          <w:color w:val="000000" w:themeColor="text1"/>
        </w:rPr>
        <w:t>10</w:t>
      </w:r>
      <w:r w:rsidR="002B240D" w:rsidRPr="003E6A46">
        <w:rPr>
          <w:color w:val="000000" w:themeColor="text1"/>
        </w:rPr>
        <w:t>.</w:t>
      </w:r>
      <w:r w:rsidR="00A45E35" w:rsidRPr="003E6A46">
        <w:rPr>
          <w:color w:val="000000" w:themeColor="text1"/>
        </w:rPr>
        <w:t xml:space="preserve"> </w:t>
      </w:r>
      <w:r w:rsidRPr="003E6A46">
        <w:rPr>
          <w:color w:val="000000" w:themeColor="text1"/>
        </w:rPr>
        <w:t>Za rozpočet akce Expertní kanceláře je zodpovědný ředitel Expertní kanceláře, kontroluje tajemník</w:t>
      </w:r>
      <w:r w:rsidR="002B240D" w:rsidRPr="003E6A46">
        <w:rPr>
          <w:color w:val="000000" w:themeColor="text1"/>
        </w:rPr>
        <w:t xml:space="preserve"> Společnosti</w:t>
      </w:r>
      <w:r w:rsidRPr="003E6A46">
        <w:rPr>
          <w:color w:val="000000" w:themeColor="text1"/>
        </w:rPr>
        <w:t>.</w:t>
      </w:r>
    </w:p>
    <w:p w14:paraId="2524DFA6" w14:textId="77777777" w:rsidR="00996192" w:rsidRPr="003E6A46" w:rsidRDefault="00996192">
      <w:pPr>
        <w:pStyle w:val="Zkladntext"/>
        <w:rPr>
          <w:color w:val="000000" w:themeColor="text1"/>
        </w:rPr>
      </w:pPr>
    </w:p>
    <w:p w14:paraId="4A3AF1B3" w14:textId="5A5EAC5A" w:rsidR="00690981" w:rsidRPr="003E6A46" w:rsidRDefault="00996192" w:rsidP="00690981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3.</w:t>
      </w:r>
      <w:r w:rsidR="00690981" w:rsidRPr="003E6A46">
        <w:rPr>
          <w:color w:val="000000" w:themeColor="text1"/>
        </w:rPr>
        <w:t>11</w:t>
      </w:r>
      <w:r w:rsidR="002B240D" w:rsidRPr="003E6A46">
        <w:rPr>
          <w:color w:val="000000" w:themeColor="text1"/>
        </w:rPr>
        <w:t>.</w:t>
      </w:r>
      <w:r w:rsidR="00805A66" w:rsidRPr="003E6A46">
        <w:rPr>
          <w:color w:val="000000" w:themeColor="text1"/>
        </w:rPr>
        <w:t xml:space="preserve"> </w:t>
      </w:r>
      <w:r w:rsidR="00690981" w:rsidRPr="003E6A46">
        <w:rPr>
          <w:color w:val="000000" w:themeColor="text1"/>
        </w:rPr>
        <w:t xml:space="preserve">Výši </w:t>
      </w:r>
      <w:r w:rsidR="002B240D" w:rsidRPr="003E6A46">
        <w:rPr>
          <w:color w:val="000000" w:themeColor="text1"/>
        </w:rPr>
        <w:t xml:space="preserve">mezd </w:t>
      </w:r>
      <w:r w:rsidR="009C4C55" w:rsidRPr="003E6A46">
        <w:rPr>
          <w:color w:val="000000" w:themeColor="text1"/>
        </w:rPr>
        <w:t xml:space="preserve">a odměn </w:t>
      </w:r>
      <w:r w:rsidR="003F7BB1" w:rsidRPr="003E6A46">
        <w:rPr>
          <w:color w:val="000000" w:themeColor="text1"/>
        </w:rPr>
        <w:t xml:space="preserve">tajemníka a </w:t>
      </w:r>
      <w:r w:rsidR="00690981" w:rsidRPr="003E6A46">
        <w:rPr>
          <w:color w:val="000000" w:themeColor="text1"/>
        </w:rPr>
        <w:t xml:space="preserve">pracovníků sekretariátu </w:t>
      </w:r>
      <w:r w:rsidR="002B240D" w:rsidRPr="003E6A46">
        <w:rPr>
          <w:color w:val="000000" w:themeColor="text1"/>
        </w:rPr>
        <w:t>stanovuje předseda S</w:t>
      </w:r>
      <w:r w:rsidR="00690981" w:rsidRPr="003E6A46">
        <w:rPr>
          <w:color w:val="000000" w:themeColor="text1"/>
        </w:rPr>
        <w:t>polečnosti na základě návrhu hospodáře</w:t>
      </w:r>
      <w:r w:rsidR="003F7BB1" w:rsidRPr="003E6A46">
        <w:rPr>
          <w:color w:val="000000" w:themeColor="text1"/>
        </w:rPr>
        <w:t xml:space="preserve"> podle hospodářského výsledku  Společnosti.</w:t>
      </w:r>
      <w:r w:rsidR="00F30106" w:rsidRPr="003E6A46">
        <w:rPr>
          <w:color w:val="000000" w:themeColor="text1"/>
        </w:rPr>
        <w:t xml:space="preserve"> </w:t>
      </w:r>
    </w:p>
    <w:p w14:paraId="5257439B" w14:textId="163ED33F" w:rsidR="003F7BB1" w:rsidRPr="003E6A46" w:rsidRDefault="003F7BB1" w:rsidP="00690981">
      <w:pPr>
        <w:pStyle w:val="Zkladntext"/>
        <w:rPr>
          <w:color w:val="000000" w:themeColor="text1"/>
        </w:rPr>
      </w:pPr>
    </w:p>
    <w:p w14:paraId="2032FB39" w14:textId="6C1830C6" w:rsidR="008C3BF8" w:rsidRPr="003E6A46" w:rsidRDefault="003F7BB1" w:rsidP="008C3BF8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lastRenderedPageBreak/>
        <w:t>3.12</w:t>
      </w:r>
      <w:r w:rsidR="00EB1B85">
        <w:rPr>
          <w:color w:val="000000" w:themeColor="text1"/>
        </w:rPr>
        <w:t>.</w:t>
      </w:r>
      <w:r w:rsidRPr="003E6A46">
        <w:rPr>
          <w:color w:val="000000" w:themeColor="text1"/>
        </w:rPr>
        <w:t xml:space="preserve"> </w:t>
      </w:r>
      <w:r w:rsidR="00420207" w:rsidRPr="003E6A46">
        <w:rPr>
          <w:color w:val="000000" w:themeColor="text1"/>
        </w:rPr>
        <w:t>Celkovou m</w:t>
      </w:r>
      <w:r w:rsidR="002B3E7D" w:rsidRPr="003E6A46">
        <w:rPr>
          <w:color w:val="000000" w:themeColor="text1"/>
        </w:rPr>
        <w:t>aximální</w:t>
      </w:r>
      <w:r w:rsidR="00420207" w:rsidRPr="003E6A46">
        <w:rPr>
          <w:color w:val="000000" w:themeColor="text1"/>
        </w:rPr>
        <w:t xml:space="preserve"> roční</w:t>
      </w:r>
      <w:r w:rsidR="002B3E7D" w:rsidRPr="003E6A46">
        <w:rPr>
          <w:color w:val="000000" w:themeColor="text1"/>
        </w:rPr>
        <w:t xml:space="preserve"> výši nákladů</w:t>
      </w:r>
      <w:r w:rsidR="00A45E35" w:rsidRPr="003E6A46">
        <w:rPr>
          <w:color w:val="000000" w:themeColor="text1"/>
        </w:rPr>
        <w:t xml:space="preserve"> na spolkovou činnost</w:t>
      </w:r>
      <w:r w:rsidR="002B3E7D" w:rsidRPr="003E6A46">
        <w:rPr>
          <w:color w:val="000000" w:themeColor="text1"/>
        </w:rPr>
        <w:t>,</w:t>
      </w:r>
      <w:r w:rsidR="003703D3" w:rsidRPr="003E6A46">
        <w:rPr>
          <w:color w:val="000000" w:themeColor="text1"/>
        </w:rPr>
        <w:t xml:space="preserve"> tj.</w:t>
      </w:r>
      <w:r w:rsidR="009A6768" w:rsidRPr="003E6A46">
        <w:rPr>
          <w:color w:val="000000" w:themeColor="text1"/>
        </w:rPr>
        <w:t xml:space="preserve"> </w:t>
      </w:r>
      <w:r w:rsidR="003703D3" w:rsidRPr="003E6A46">
        <w:rPr>
          <w:color w:val="000000" w:themeColor="text1"/>
        </w:rPr>
        <w:t>nákladů</w:t>
      </w:r>
      <w:r w:rsidR="002B3E7D" w:rsidRPr="003E6A46">
        <w:rPr>
          <w:color w:val="000000" w:themeColor="text1"/>
        </w:rPr>
        <w:t xml:space="preserve"> spojených</w:t>
      </w:r>
      <w:r w:rsidR="000B515A" w:rsidRPr="003E6A46">
        <w:rPr>
          <w:color w:val="000000" w:themeColor="text1"/>
        </w:rPr>
        <w:t xml:space="preserve"> </w:t>
      </w:r>
      <w:r w:rsidRPr="003E6A46">
        <w:rPr>
          <w:color w:val="000000" w:themeColor="text1"/>
        </w:rPr>
        <w:t>s vykonáváním funkce předsedy, místopředsedy</w:t>
      </w:r>
      <w:r w:rsidR="002B3E7D" w:rsidRPr="003E6A46">
        <w:rPr>
          <w:color w:val="000000" w:themeColor="text1"/>
        </w:rPr>
        <w:t>, hospodáře</w:t>
      </w:r>
      <w:r w:rsidR="00F30106" w:rsidRPr="003E6A46">
        <w:rPr>
          <w:color w:val="000000" w:themeColor="text1"/>
        </w:rPr>
        <w:t xml:space="preserve"> </w:t>
      </w:r>
      <w:r w:rsidR="000D7136" w:rsidRPr="003E6A46">
        <w:rPr>
          <w:color w:val="000000" w:themeColor="text1"/>
        </w:rPr>
        <w:t>a členů D</w:t>
      </w:r>
      <w:r w:rsidRPr="003E6A46">
        <w:rPr>
          <w:color w:val="000000" w:themeColor="text1"/>
        </w:rPr>
        <w:t>ohlížecího výboru</w:t>
      </w:r>
      <w:r w:rsidR="00AB536B" w:rsidRPr="003E6A46">
        <w:rPr>
          <w:color w:val="000000" w:themeColor="text1"/>
        </w:rPr>
        <w:t xml:space="preserve">, </w:t>
      </w:r>
      <w:r w:rsidR="00420207" w:rsidRPr="003E6A46">
        <w:rPr>
          <w:color w:val="000000" w:themeColor="text1"/>
        </w:rPr>
        <w:t xml:space="preserve">činnosti Rady Společnosti, </w:t>
      </w:r>
      <w:r w:rsidR="003703D3" w:rsidRPr="003E6A46">
        <w:rPr>
          <w:color w:val="000000" w:themeColor="text1"/>
        </w:rPr>
        <w:t>členstvím Společnosti</w:t>
      </w:r>
      <w:r w:rsidR="00042E20" w:rsidRPr="003E6A46">
        <w:rPr>
          <w:color w:val="000000" w:themeColor="text1"/>
        </w:rPr>
        <w:t xml:space="preserve"> v dalších organizacích</w:t>
      </w:r>
      <w:r w:rsidR="00AB536B" w:rsidRPr="003E6A46">
        <w:rPr>
          <w:color w:val="000000" w:themeColor="text1"/>
        </w:rPr>
        <w:t xml:space="preserve">, </w:t>
      </w:r>
      <w:r w:rsidR="00A41931" w:rsidRPr="003E6A46">
        <w:rPr>
          <w:color w:val="000000" w:themeColor="text1"/>
        </w:rPr>
        <w:t xml:space="preserve">účelových </w:t>
      </w:r>
      <w:r w:rsidR="00AB536B" w:rsidRPr="003E6A46">
        <w:rPr>
          <w:color w:val="000000" w:themeColor="text1"/>
        </w:rPr>
        <w:t>pracovních skupin apod.</w:t>
      </w:r>
      <w:r w:rsidRPr="003E6A46">
        <w:rPr>
          <w:color w:val="000000" w:themeColor="text1"/>
        </w:rPr>
        <w:t xml:space="preserve"> </w:t>
      </w:r>
      <w:r w:rsidR="00CF130C" w:rsidRPr="003E6A46">
        <w:rPr>
          <w:color w:val="000000" w:themeColor="text1"/>
        </w:rPr>
        <w:t>navrhuje tajemník spolu s hospodářem podle hospodářského výsledku Společnosti jednou ročně a schvaluje Rada Společnosti.</w:t>
      </w:r>
    </w:p>
    <w:p w14:paraId="411FC51E" w14:textId="5C416231" w:rsidR="0096442A" w:rsidRPr="003E6A46" w:rsidRDefault="00CF130C" w:rsidP="008C3BF8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Maximální</w:t>
      </w:r>
      <w:r w:rsidR="009A6768" w:rsidRPr="003E6A46">
        <w:rPr>
          <w:color w:val="000000" w:themeColor="text1"/>
        </w:rPr>
        <w:t xml:space="preserve"> celková roční </w:t>
      </w:r>
      <w:r w:rsidR="00BC7F62" w:rsidRPr="003E6A46">
        <w:rPr>
          <w:color w:val="000000" w:themeColor="text1"/>
        </w:rPr>
        <w:t>výše nákladů na spolkovou činnost může být</w:t>
      </w:r>
      <w:r w:rsidR="00042E20" w:rsidRPr="003E6A46">
        <w:rPr>
          <w:color w:val="000000" w:themeColor="text1"/>
        </w:rPr>
        <w:t xml:space="preserve"> v průběhu roku v odůvodněných případech </w:t>
      </w:r>
      <w:r w:rsidR="00BC7F62" w:rsidRPr="003E6A46">
        <w:rPr>
          <w:color w:val="000000" w:themeColor="text1"/>
        </w:rPr>
        <w:t>změněna</w:t>
      </w:r>
      <w:r w:rsidR="003703D3" w:rsidRPr="003E6A46">
        <w:rPr>
          <w:color w:val="000000" w:themeColor="text1"/>
        </w:rPr>
        <w:t xml:space="preserve">. </w:t>
      </w:r>
      <w:r w:rsidR="00A41931" w:rsidRPr="003E6A46">
        <w:rPr>
          <w:color w:val="000000" w:themeColor="text1"/>
        </w:rPr>
        <w:t>Náklady</w:t>
      </w:r>
      <w:r w:rsidR="00042E20" w:rsidRPr="003E6A46">
        <w:rPr>
          <w:color w:val="000000" w:themeColor="text1"/>
        </w:rPr>
        <w:t xml:space="preserve"> na spolkovou činnost</w:t>
      </w:r>
      <w:r w:rsidR="00F30106" w:rsidRPr="003E6A46">
        <w:rPr>
          <w:color w:val="000000" w:themeColor="text1"/>
        </w:rPr>
        <w:t>, kterými jsou především cestovn</w:t>
      </w:r>
      <w:r w:rsidR="00A45E35" w:rsidRPr="003E6A46">
        <w:rPr>
          <w:color w:val="000000" w:themeColor="text1"/>
        </w:rPr>
        <w:t>í výdaje</w:t>
      </w:r>
      <w:r w:rsidR="00F30106" w:rsidRPr="003E6A46">
        <w:rPr>
          <w:color w:val="000000" w:themeColor="text1"/>
        </w:rPr>
        <w:t xml:space="preserve">, </w:t>
      </w:r>
      <w:r w:rsidR="00A45E35" w:rsidRPr="003E6A46">
        <w:rPr>
          <w:color w:val="000000" w:themeColor="text1"/>
        </w:rPr>
        <w:t xml:space="preserve">výdaje </w:t>
      </w:r>
      <w:r w:rsidR="00F30106" w:rsidRPr="003E6A46">
        <w:rPr>
          <w:color w:val="000000" w:themeColor="text1"/>
        </w:rPr>
        <w:t>na reprezentaci, odměny za práce provedené pro Společnost</w:t>
      </w:r>
      <w:r w:rsidR="00042E20" w:rsidRPr="003E6A46">
        <w:rPr>
          <w:color w:val="000000" w:themeColor="text1"/>
        </w:rPr>
        <w:t>, členské příspěvky</w:t>
      </w:r>
      <w:r w:rsidR="000B515A" w:rsidRPr="003E6A46">
        <w:rPr>
          <w:color w:val="000000" w:themeColor="text1"/>
        </w:rPr>
        <w:t xml:space="preserve"> v jiných orga</w:t>
      </w:r>
      <w:r w:rsidR="00042E20" w:rsidRPr="003E6A46">
        <w:rPr>
          <w:color w:val="000000" w:themeColor="text1"/>
        </w:rPr>
        <w:t xml:space="preserve">nizacích </w:t>
      </w:r>
      <w:r w:rsidR="00F30106" w:rsidRPr="003E6A46">
        <w:rPr>
          <w:color w:val="000000" w:themeColor="text1"/>
        </w:rPr>
        <w:t xml:space="preserve">a další </w:t>
      </w:r>
      <w:r w:rsidR="00805A66" w:rsidRPr="003E6A46">
        <w:rPr>
          <w:color w:val="000000" w:themeColor="text1"/>
        </w:rPr>
        <w:t xml:space="preserve">jsou evidovány </w:t>
      </w:r>
      <w:r w:rsidR="00F30106" w:rsidRPr="003E6A46">
        <w:rPr>
          <w:color w:val="000000" w:themeColor="text1"/>
        </w:rPr>
        <w:t xml:space="preserve">samostatně a </w:t>
      </w:r>
      <w:r w:rsidR="00A45E35" w:rsidRPr="003E6A46">
        <w:rPr>
          <w:color w:val="000000" w:themeColor="text1"/>
        </w:rPr>
        <w:t xml:space="preserve">jejich </w:t>
      </w:r>
      <w:r w:rsidR="00F30106" w:rsidRPr="003E6A46">
        <w:rPr>
          <w:color w:val="000000" w:themeColor="text1"/>
        </w:rPr>
        <w:t xml:space="preserve">čerpání </w:t>
      </w:r>
      <w:r w:rsidR="000207F8" w:rsidRPr="003E6A46">
        <w:rPr>
          <w:color w:val="000000" w:themeColor="text1"/>
        </w:rPr>
        <w:t>do</w:t>
      </w:r>
      <w:r w:rsidR="009946AB" w:rsidRPr="003E6A46">
        <w:rPr>
          <w:color w:val="000000" w:themeColor="text1"/>
        </w:rPr>
        <w:t xml:space="preserve"> schválené </w:t>
      </w:r>
      <w:r w:rsidR="00CB3532" w:rsidRPr="003E6A46">
        <w:rPr>
          <w:color w:val="000000" w:themeColor="text1"/>
        </w:rPr>
        <w:t xml:space="preserve">roční </w:t>
      </w:r>
      <w:r w:rsidR="000207F8" w:rsidRPr="003E6A46">
        <w:rPr>
          <w:color w:val="000000" w:themeColor="text1"/>
        </w:rPr>
        <w:t xml:space="preserve">výše </w:t>
      </w:r>
      <w:r w:rsidR="002B3E7D" w:rsidRPr="003E6A46">
        <w:rPr>
          <w:color w:val="000000" w:themeColor="text1"/>
        </w:rPr>
        <w:t>schvaluje</w:t>
      </w:r>
      <w:r w:rsidR="00646C67" w:rsidRPr="003E6A46">
        <w:rPr>
          <w:color w:val="000000" w:themeColor="text1"/>
        </w:rPr>
        <w:t xml:space="preserve"> </w:t>
      </w:r>
      <w:r w:rsidR="002B3E7D" w:rsidRPr="003E6A46">
        <w:rPr>
          <w:color w:val="000000" w:themeColor="text1"/>
        </w:rPr>
        <w:t>předseda Společnosti</w:t>
      </w:r>
      <w:r w:rsidR="00CB3532" w:rsidRPr="003E6A46">
        <w:rPr>
          <w:color w:val="000000" w:themeColor="text1"/>
        </w:rPr>
        <w:t>,</w:t>
      </w:r>
      <w:r w:rsidR="00042E20" w:rsidRPr="003E6A46">
        <w:rPr>
          <w:color w:val="000000" w:themeColor="text1"/>
        </w:rPr>
        <w:t xml:space="preserve"> </w:t>
      </w:r>
      <w:r w:rsidR="00CB3532" w:rsidRPr="003E6A46">
        <w:rPr>
          <w:color w:val="000000" w:themeColor="text1"/>
        </w:rPr>
        <w:t>kontroluje hospodář Společnosti</w:t>
      </w:r>
      <w:r w:rsidR="00A45E35" w:rsidRPr="003E6A46">
        <w:rPr>
          <w:color w:val="000000" w:themeColor="text1"/>
        </w:rPr>
        <w:t xml:space="preserve">. </w:t>
      </w:r>
      <w:r w:rsidR="009946AB" w:rsidRPr="003E6A46">
        <w:rPr>
          <w:color w:val="000000" w:themeColor="text1"/>
        </w:rPr>
        <w:t xml:space="preserve">Nevyčerpané prostředky je možno převést do dalšího období na základě </w:t>
      </w:r>
      <w:r w:rsidR="00202C06" w:rsidRPr="003E6A46">
        <w:rPr>
          <w:color w:val="000000" w:themeColor="text1"/>
        </w:rPr>
        <w:t>souhlasu hospodá</w:t>
      </w:r>
      <w:r w:rsidR="009946AB" w:rsidRPr="003E6A46">
        <w:rPr>
          <w:color w:val="000000" w:themeColor="text1"/>
        </w:rPr>
        <w:t>ře.</w:t>
      </w:r>
    </w:p>
    <w:p w14:paraId="5360E69D" w14:textId="51D6BF6D" w:rsidR="00CF130C" w:rsidRPr="003E6A46" w:rsidRDefault="00A51CF8" w:rsidP="008C3BF8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Celkovou max</w:t>
      </w:r>
      <w:r w:rsidR="000D7136" w:rsidRPr="003E6A46">
        <w:rPr>
          <w:color w:val="000000" w:themeColor="text1"/>
        </w:rPr>
        <w:t>imální</w:t>
      </w:r>
      <w:r w:rsidR="001F54FD" w:rsidRPr="003E6A46">
        <w:rPr>
          <w:color w:val="000000" w:themeColor="text1"/>
        </w:rPr>
        <w:t xml:space="preserve"> roční</w:t>
      </w:r>
      <w:r w:rsidR="000D7136" w:rsidRPr="003E6A46">
        <w:rPr>
          <w:color w:val="000000" w:themeColor="text1"/>
        </w:rPr>
        <w:t xml:space="preserve"> výši nákladů na činnost D</w:t>
      </w:r>
      <w:r w:rsidRPr="003E6A46">
        <w:rPr>
          <w:color w:val="000000" w:themeColor="text1"/>
        </w:rPr>
        <w:t xml:space="preserve">ohlížecího výboru schvaluje předseda Společnosti na základě návrhu hospodáře a tajemníka Společnosti. </w:t>
      </w:r>
      <w:r w:rsidR="001F54FD" w:rsidRPr="003E6A46">
        <w:rPr>
          <w:color w:val="000000" w:themeColor="text1"/>
        </w:rPr>
        <w:t>O</w:t>
      </w:r>
      <w:r w:rsidR="00BA7E8D" w:rsidRPr="003E6A46">
        <w:rPr>
          <w:color w:val="000000" w:themeColor="text1"/>
        </w:rPr>
        <w:t>dměn</w:t>
      </w:r>
      <w:r w:rsidR="001F54FD" w:rsidRPr="003E6A46">
        <w:rPr>
          <w:color w:val="000000" w:themeColor="text1"/>
        </w:rPr>
        <w:t>y</w:t>
      </w:r>
      <w:r w:rsidR="0014595E" w:rsidRPr="003E6A46">
        <w:rPr>
          <w:color w:val="000000" w:themeColor="text1"/>
        </w:rPr>
        <w:t xml:space="preserve"> </w:t>
      </w:r>
      <w:r w:rsidR="00B84165" w:rsidRPr="003E6A46">
        <w:rPr>
          <w:color w:val="000000" w:themeColor="text1"/>
        </w:rPr>
        <w:t>za práci</w:t>
      </w:r>
      <w:r w:rsidR="00BA7E8D" w:rsidRPr="003E6A46">
        <w:rPr>
          <w:color w:val="000000" w:themeColor="text1"/>
        </w:rPr>
        <w:t xml:space="preserve"> jednotlivých členů</w:t>
      </w:r>
      <w:r w:rsidR="000D7136" w:rsidRPr="003E6A46">
        <w:rPr>
          <w:color w:val="000000" w:themeColor="text1"/>
        </w:rPr>
        <w:t xml:space="preserve"> D</w:t>
      </w:r>
      <w:r w:rsidR="00BA7E8D" w:rsidRPr="003E6A46">
        <w:rPr>
          <w:color w:val="000000" w:themeColor="text1"/>
        </w:rPr>
        <w:t>ohlížecího výboru</w:t>
      </w:r>
      <w:r w:rsidR="001F54FD" w:rsidRPr="003E6A46">
        <w:rPr>
          <w:color w:val="000000" w:themeColor="text1"/>
        </w:rPr>
        <w:t xml:space="preserve"> do schválené roční výše</w:t>
      </w:r>
      <w:r w:rsidR="00BA7E8D" w:rsidRPr="003E6A46">
        <w:rPr>
          <w:color w:val="000000" w:themeColor="text1"/>
        </w:rPr>
        <w:t xml:space="preserve"> navrhuje</w:t>
      </w:r>
      <w:r w:rsidR="000D7136" w:rsidRPr="003E6A46">
        <w:rPr>
          <w:color w:val="000000" w:themeColor="text1"/>
        </w:rPr>
        <w:t xml:space="preserve"> předseda D</w:t>
      </w:r>
      <w:r w:rsidR="00BA7E8D" w:rsidRPr="003E6A46">
        <w:rPr>
          <w:color w:val="000000" w:themeColor="text1"/>
        </w:rPr>
        <w:t>ohlížecího výboru</w:t>
      </w:r>
      <w:r w:rsidR="00432725" w:rsidRPr="003E6A46">
        <w:rPr>
          <w:color w:val="000000" w:themeColor="text1"/>
        </w:rPr>
        <w:t xml:space="preserve"> a schvaluje předseda S</w:t>
      </w:r>
      <w:r w:rsidR="00BA7E8D" w:rsidRPr="003E6A46">
        <w:rPr>
          <w:color w:val="000000" w:themeColor="text1"/>
        </w:rPr>
        <w:t xml:space="preserve">polečnosti.  </w:t>
      </w:r>
    </w:p>
    <w:p w14:paraId="646DA7F6" w14:textId="3DA6BFFB" w:rsidR="00F30106" w:rsidRPr="003E6A46" w:rsidRDefault="00042E20" w:rsidP="00690981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 xml:space="preserve"> </w:t>
      </w:r>
      <w:r w:rsidR="00CB3532" w:rsidRPr="003E6A46">
        <w:rPr>
          <w:color w:val="000000" w:themeColor="text1"/>
        </w:rPr>
        <w:t xml:space="preserve"> </w:t>
      </w:r>
    </w:p>
    <w:p w14:paraId="4A431CC8" w14:textId="6A23F151" w:rsidR="00805A66" w:rsidRPr="003E6A46" w:rsidRDefault="00BA7E8D" w:rsidP="00690981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 xml:space="preserve">3.13. </w:t>
      </w:r>
      <w:r w:rsidR="00F30106" w:rsidRPr="003E6A46">
        <w:rPr>
          <w:color w:val="000000" w:themeColor="text1"/>
        </w:rPr>
        <w:t>Náku</w:t>
      </w:r>
      <w:r w:rsidR="004C0028" w:rsidRPr="003E6A46">
        <w:rPr>
          <w:color w:val="000000" w:themeColor="text1"/>
        </w:rPr>
        <w:t xml:space="preserve">p a prodej majetku Společnosti </w:t>
      </w:r>
      <w:r w:rsidR="00F30106" w:rsidRPr="003E6A46">
        <w:rPr>
          <w:color w:val="000000" w:themeColor="text1"/>
        </w:rPr>
        <w:t>nad 10</w:t>
      </w:r>
      <w:r w:rsidR="00932112" w:rsidRPr="003E6A46">
        <w:rPr>
          <w:color w:val="000000" w:themeColor="text1"/>
        </w:rPr>
        <w:t>.</w:t>
      </w:r>
      <w:r w:rsidR="00F30106" w:rsidRPr="003E6A46">
        <w:rPr>
          <w:color w:val="000000" w:themeColor="text1"/>
        </w:rPr>
        <w:t>000</w:t>
      </w:r>
      <w:r w:rsidR="009946AB" w:rsidRPr="003E6A46">
        <w:rPr>
          <w:color w:val="000000" w:themeColor="text1"/>
        </w:rPr>
        <w:t>,-</w:t>
      </w:r>
      <w:r w:rsidR="00F30106" w:rsidRPr="003E6A46">
        <w:rPr>
          <w:color w:val="000000" w:themeColor="text1"/>
        </w:rPr>
        <w:t xml:space="preserve"> Kč (</w:t>
      </w:r>
      <w:r w:rsidR="009C3969" w:rsidRPr="003E6A46">
        <w:rPr>
          <w:color w:val="000000" w:themeColor="text1"/>
        </w:rPr>
        <w:t>bez</w:t>
      </w:r>
      <w:r w:rsidR="00932112" w:rsidRPr="003E6A46">
        <w:rPr>
          <w:color w:val="000000" w:themeColor="text1"/>
        </w:rPr>
        <w:t xml:space="preserve"> DPH)</w:t>
      </w:r>
      <w:r w:rsidR="00F30106" w:rsidRPr="003E6A46">
        <w:rPr>
          <w:color w:val="000000" w:themeColor="text1"/>
        </w:rPr>
        <w:t xml:space="preserve"> podléhá vždy </w:t>
      </w:r>
      <w:r w:rsidR="00A45E35" w:rsidRPr="003E6A46">
        <w:rPr>
          <w:color w:val="000000" w:themeColor="text1"/>
        </w:rPr>
        <w:t xml:space="preserve">schválení </w:t>
      </w:r>
      <w:r w:rsidR="00F30106" w:rsidRPr="003E6A46">
        <w:rPr>
          <w:color w:val="000000" w:themeColor="text1"/>
        </w:rPr>
        <w:t>předsedou</w:t>
      </w:r>
      <w:r w:rsidR="00A45E35" w:rsidRPr="003E6A46">
        <w:rPr>
          <w:color w:val="000000" w:themeColor="text1"/>
        </w:rPr>
        <w:t xml:space="preserve"> a tajemníkem nebo hospodářem</w:t>
      </w:r>
      <w:r w:rsidR="00F30106" w:rsidRPr="003E6A46">
        <w:rPr>
          <w:color w:val="000000" w:themeColor="text1"/>
        </w:rPr>
        <w:t xml:space="preserve">. </w:t>
      </w:r>
      <w:r w:rsidR="00C03EF7" w:rsidRPr="003E6A46">
        <w:rPr>
          <w:color w:val="000000" w:themeColor="text1"/>
        </w:rPr>
        <w:t>Veškeré</w:t>
      </w:r>
      <w:r w:rsidR="00F30106" w:rsidRPr="003E6A46">
        <w:rPr>
          <w:color w:val="000000" w:themeColor="text1"/>
        </w:rPr>
        <w:t xml:space="preserve"> </w:t>
      </w:r>
      <w:r w:rsidR="00C03EF7" w:rsidRPr="003E6A46">
        <w:rPr>
          <w:color w:val="000000" w:themeColor="text1"/>
        </w:rPr>
        <w:t>n</w:t>
      </w:r>
      <w:r w:rsidR="00F30106" w:rsidRPr="003E6A46">
        <w:rPr>
          <w:color w:val="000000" w:themeColor="text1"/>
        </w:rPr>
        <w:t>ákup</w:t>
      </w:r>
      <w:r w:rsidR="00C03EF7" w:rsidRPr="003E6A46">
        <w:rPr>
          <w:color w:val="000000" w:themeColor="text1"/>
        </w:rPr>
        <w:t>y</w:t>
      </w:r>
      <w:r w:rsidR="00F30106" w:rsidRPr="003E6A46">
        <w:rPr>
          <w:color w:val="000000" w:themeColor="text1"/>
        </w:rPr>
        <w:t xml:space="preserve"> a prodej</w:t>
      </w:r>
      <w:r w:rsidR="00C03EF7" w:rsidRPr="003E6A46">
        <w:rPr>
          <w:color w:val="000000" w:themeColor="text1"/>
        </w:rPr>
        <w:t>e</w:t>
      </w:r>
      <w:r w:rsidR="00F30106" w:rsidRPr="003E6A46">
        <w:rPr>
          <w:color w:val="000000" w:themeColor="text1"/>
        </w:rPr>
        <w:t xml:space="preserve"> majetku nad 100</w:t>
      </w:r>
      <w:r w:rsidR="00932112" w:rsidRPr="003E6A46">
        <w:rPr>
          <w:color w:val="000000" w:themeColor="text1"/>
        </w:rPr>
        <w:t>.</w:t>
      </w:r>
      <w:r w:rsidR="00F30106" w:rsidRPr="003E6A46">
        <w:rPr>
          <w:color w:val="000000" w:themeColor="text1"/>
        </w:rPr>
        <w:t>000</w:t>
      </w:r>
      <w:r w:rsidR="009C3969" w:rsidRPr="003E6A46">
        <w:rPr>
          <w:color w:val="000000" w:themeColor="text1"/>
        </w:rPr>
        <w:t>,</w:t>
      </w:r>
      <w:r w:rsidR="009946AB" w:rsidRPr="003E6A46">
        <w:rPr>
          <w:color w:val="000000" w:themeColor="text1"/>
        </w:rPr>
        <w:t>-</w:t>
      </w:r>
      <w:r w:rsidR="00F30106" w:rsidRPr="003E6A46">
        <w:rPr>
          <w:color w:val="000000" w:themeColor="text1"/>
        </w:rPr>
        <w:t xml:space="preserve"> Kč (</w:t>
      </w:r>
      <w:r w:rsidR="009C3969" w:rsidRPr="003E6A46">
        <w:rPr>
          <w:color w:val="000000" w:themeColor="text1"/>
        </w:rPr>
        <w:t xml:space="preserve">bez </w:t>
      </w:r>
      <w:r w:rsidR="00A45E35" w:rsidRPr="003E6A46">
        <w:rPr>
          <w:color w:val="000000" w:themeColor="text1"/>
        </w:rPr>
        <w:t>DPH)</w:t>
      </w:r>
      <w:r w:rsidR="00A41931" w:rsidRPr="003E6A46">
        <w:rPr>
          <w:color w:val="000000" w:themeColor="text1"/>
        </w:rPr>
        <w:t xml:space="preserve"> předem</w:t>
      </w:r>
      <w:r w:rsidR="009946AB" w:rsidRPr="003E6A46">
        <w:rPr>
          <w:color w:val="000000" w:themeColor="text1"/>
        </w:rPr>
        <w:t xml:space="preserve"> </w:t>
      </w:r>
      <w:r w:rsidR="00BC7F62" w:rsidRPr="003E6A46">
        <w:rPr>
          <w:color w:val="000000" w:themeColor="text1"/>
        </w:rPr>
        <w:t xml:space="preserve">schvaluje Rada </w:t>
      </w:r>
      <w:r w:rsidR="00C03EF7" w:rsidRPr="003E6A46">
        <w:rPr>
          <w:color w:val="000000" w:themeColor="text1"/>
        </w:rPr>
        <w:t>Společnosti.</w:t>
      </w:r>
    </w:p>
    <w:p w14:paraId="0BB3F342" w14:textId="77777777" w:rsidR="00C32D28" w:rsidRPr="003E6A46" w:rsidRDefault="00C32D28" w:rsidP="00690981">
      <w:pPr>
        <w:pStyle w:val="Zkladntext"/>
        <w:rPr>
          <w:color w:val="000000" w:themeColor="text1"/>
        </w:rPr>
      </w:pPr>
    </w:p>
    <w:p w14:paraId="7D1B0113" w14:textId="5241B58F" w:rsidR="00A41931" w:rsidRPr="003E6A46" w:rsidRDefault="00C32D28" w:rsidP="00690981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3.14</w:t>
      </w:r>
      <w:r w:rsidR="00646C67" w:rsidRPr="003E6A46">
        <w:rPr>
          <w:color w:val="000000" w:themeColor="text1"/>
        </w:rPr>
        <w:t>.</w:t>
      </w:r>
      <w:r w:rsidR="00BA7E8D" w:rsidRPr="003E6A46">
        <w:rPr>
          <w:color w:val="000000" w:themeColor="text1"/>
        </w:rPr>
        <w:t xml:space="preserve"> </w:t>
      </w:r>
      <w:r w:rsidRPr="003E6A46">
        <w:rPr>
          <w:color w:val="000000" w:themeColor="text1"/>
        </w:rPr>
        <w:t>Ceník služeb STP zpracovává tajemník s hospodářem</w:t>
      </w:r>
      <w:r w:rsidR="00646C67" w:rsidRPr="003E6A46">
        <w:rPr>
          <w:color w:val="000000" w:themeColor="text1"/>
        </w:rPr>
        <w:t xml:space="preserve"> a</w:t>
      </w:r>
      <w:r w:rsidRPr="003E6A46">
        <w:rPr>
          <w:color w:val="000000" w:themeColor="text1"/>
        </w:rPr>
        <w:t xml:space="preserve"> schvaluje </w:t>
      </w:r>
      <w:r w:rsidR="00BC7F62" w:rsidRPr="003E6A46">
        <w:rPr>
          <w:color w:val="000000" w:themeColor="text1"/>
        </w:rPr>
        <w:t>Rada Společnosti.</w:t>
      </w:r>
    </w:p>
    <w:p w14:paraId="34296E2B" w14:textId="3474480E" w:rsidR="00BA7E8D" w:rsidRPr="003E6A46" w:rsidRDefault="00BA7E8D" w:rsidP="00690981">
      <w:pPr>
        <w:pStyle w:val="Zkladntext"/>
        <w:rPr>
          <w:color w:val="000000" w:themeColor="text1"/>
        </w:rPr>
      </w:pPr>
    </w:p>
    <w:p w14:paraId="6BFD1228" w14:textId="319820BE" w:rsidR="00BA7E8D" w:rsidRPr="003E6A46" w:rsidRDefault="00BA7E8D" w:rsidP="00690981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 xml:space="preserve">3.15. </w:t>
      </w:r>
      <w:r w:rsidR="00654054" w:rsidRPr="003E6A46">
        <w:rPr>
          <w:color w:val="000000" w:themeColor="text1"/>
        </w:rPr>
        <w:t xml:space="preserve">Na první schůzi v roce </w:t>
      </w:r>
      <w:r w:rsidR="000D7136" w:rsidRPr="003E6A46">
        <w:rPr>
          <w:color w:val="000000" w:themeColor="text1"/>
        </w:rPr>
        <w:t>je Radě S</w:t>
      </w:r>
      <w:r w:rsidR="00654054" w:rsidRPr="003E6A46">
        <w:rPr>
          <w:color w:val="000000" w:themeColor="text1"/>
        </w:rPr>
        <w:t>polečnosti předkládána účetní závěrka a výroční zpráva</w:t>
      </w:r>
      <w:r w:rsidR="007E2227" w:rsidRPr="003E6A46">
        <w:rPr>
          <w:color w:val="000000" w:themeColor="text1"/>
        </w:rPr>
        <w:t xml:space="preserve"> Společnosti</w:t>
      </w:r>
      <w:r w:rsidR="00B84165" w:rsidRPr="003E6A46">
        <w:rPr>
          <w:color w:val="000000" w:themeColor="text1"/>
        </w:rPr>
        <w:t xml:space="preserve"> ke schválení</w:t>
      </w:r>
      <w:r w:rsidR="00654054" w:rsidRPr="003E6A46">
        <w:rPr>
          <w:color w:val="000000" w:themeColor="text1"/>
        </w:rPr>
        <w:t>. Výroční zpráva obsahuje informace o činnosti a hospodaření Společnosti.</w:t>
      </w:r>
    </w:p>
    <w:p w14:paraId="2ECDFC09" w14:textId="77777777" w:rsidR="00356767" w:rsidRPr="003E6A46" w:rsidRDefault="00356767">
      <w:pPr>
        <w:pStyle w:val="Zkladntext"/>
        <w:rPr>
          <w:color w:val="000000" w:themeColor="text1"/>
        </w:rPr>
      </w:pPr>
    </w:p>
    <w:p w14:paraId="2F4AA0B0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b/>
          <w:bCs/>
          <w:color w:val="000000" w:themeColor="text1"/>
        </w:rPr>
        <w:t>4. Daně</w:t>
      </w:r>
    </w:p>
    <w:p w14:paraId="5D035B59" w14:textId="77777777" w:rsidR="00244E90" w:rsidRPr="003E6A46" w:rsidRDefault="00244E90">
      <w:pPr>
        <w:pStyle w:val="Zkladntext"/>
        <w:rPr>
          <w:color w:val="000000" w:themeColor="text1"/>
        </w:rPr>
      </w:pPr>
      <w:r w:rsidRPr="003E6A46">
        <w:rPr>
          <w:color w:val="000000" w:themeColor="text1"/>
        </w:rPr>
        <w:t>V případě, že daňové zatížení nebude možno krýt z podílu Společno</w:t>
      </w:r>
      <w:bookmarkStart w:id="0" w:name="_GoBack"/>
      <w:bookmarkEnd w:id="0"/>
      <w:r w:rsidRPr="003E6A46">
        <w:rPr>
          <w:color w:val="000000" w:themeColor="text1"/>
        </w:rPr>
        <w:t>sti na výnosu hospodaření Českého svazu VTS, bude proveden rozpis odvodu na odborné sekce, územní centra, Expertní kancelář a časopis VVI podle výše výnosů ve zdaňovaném období.</w:t>
      </w:r>
    </w:p>
    <w:p w14:paraId="6C09B345" w14:textId="3836CD30" w:rsidR="002D389F" w:rsidRPr="003E6A46" w:rsidRDefault="002D389F" w:rsidP="00235046">
      <w:pPr>
        <w:pStyle w:val="Zkladntext"/>
        <w:jc w:val="left"/>
        <w:rPr>
          <w:color w:val="000000" w:themeColor="text1"/>
        </w:rPr>
      </w:pPr>
    </w:p>
    <w:p w14:paraId="40F02326" w14:textId="725719CC" w:rsidR="00654054" w:rsidRPr="003E6A46" w:rsidRDefault="003E6A46" w:rsidP="00235046">
      <w:pPr>
        <w:pStyle w:val="Zkladntext"/>
        <w:jc w:val="left"/>
        <w:rPr>
          <w:color w:val="000000" w:themeColor="text1"/>
        </w:rPr>
      </w:pPr>
      <w:r w:rsidRPr="003E6A46">
        <w:rPr>
          <w:color w:val="000000" w:themeColor="text1"/>
        </w:rPr>
        <w:t>Praha 29. března</w:t>
      </w:r>
      <w:r w:rsidR="00654054" w:rsidRPr="003E6A46">
        <w:rPr>
          <w:color w:val="000000" w:themeColor="text1"/>
        </w:rPr>
        <w:t xml:space="preserve"> 2017</w:t>
      </w:r>
    </w:p>
    <w:p w14:paraId="4A1DE5DD" w14:textId="77777777" w:rsidR="00654005" w:rsidRPr="003E6A46" w:rsidRDefault="00654005" w:rsidP="00235046">
      <w:pPr>
        <w:pStyle w:val="Zkladntext"/>
        <w:jc w:val="left"/>
        <w:rPr>
          <w:color w:val="000000" w:themeColor="text1"/>
        </w:rPr>
      </w:pPr>
    </w:p>
    <w:p w14:paraId="608595FD" w14:textId="77777777" w:rsidR="00244E90" w:rsidRPr="003E6A46" w:rsidRDefault="008161AE" w:rsidP="00235046">
      <w:pPr>
        <w:pStyle w:val="Zkladntext"/>
        <w:jc w:val="left"/>
        <w:rPr>
          <w:color w:val="000000" w:themeColor="text1"/>
        </w:rPr>
      </w:pPr>
      <w:r w:rsidRPr="003E6A46">
        <w:rPr>
          <w:color w:val="000000" w:themeColor="text1"/>
        </w:rPr>
        <w:t>Zpracovali</w:t>
      </w:r>
      <w:r w:rsidR="00244E90" w:rsidRPr="003E6A46">
        <w:rPr>
          <w:color w:val="000000" w:themeColor="text1"/>
        </w:rPr>
        <w:t xml:space="preserve">:  Dr. Ing. </w:t>
      </w:r>
      <w:smartTag w:uri="urn:schemas-microsoft-com:office:smarttags" w:element="PersonName">
        <w:smartTagPr>
          <w:attr w:name="ProductID" w:val="Petr Fischer"/>
        </w:smartTagPr>
        <w:r w:rsidR="00244E90" w:rsidRPr="003E6A46">
          <w:rPr>
            <w:color w:val="000000" w:themeColor="text1"/>
          </w:rPr>
          <w:t>Petr Fischer</w:t>
        </w:r>
      </w:smartTag>
      <w:r w:rsidR="002B240D" w:rsidRPr="003E6A46">
        <w:rPr>
          <w:color w:val="000000" w:themeColor="text1"/>
        </w:rPr>
        <w:t>, Ing. Marek</w:t>
      </w:r>
      <w:r w:rsidR="00244E90" w:rsidRPr="003E6A46">
        <w:rPr>
          <w:color w:val="000000" w:themeColor="text1"/>
        </w:rPr>
        <w:t xml:space="preserve"> Mádr</w:t>
      </w:r>
      <w:r w:rsidR="00A45E35" w:rsidRPr="003E6A46">
        <w:rPr>
          <w:color w:val="000000" w:themeColor="text1"/>
        </w:rPr>
        <w:t>, prof.</w:t>
      </w:r>
      <w:r w:rsidR="009946AB" w:rsidRPr="003E6A46">
        <w:rPr>
          <w:color w:val="000000" w:themeColor="text1"/>
        </w:rPr>
        <w:t xml:space="preserve"> </w:t>
      </w:r>
      <w:r w:rsidR="00A45E35" w:rsidRPr="003E6A46">
        <w:rPr>
          <w:color w:val="000000" w:themeColor="text1"/>
        </w:rPr>
        <w:t>Ing. Karel Kabele, CSc.</w:t>
      </w:r>
    </w:p>
    <w:p w14:paraId="4B2F3FEC" w14:textId="7AA44282" w:rsidR="00244E90" w:rsidRPr="003E6A46" w:rsidRDefault="00244E90" w:rsidP="00235046">
      <w:pPr>
        <w:pStyle w:val="Zkladntext"/>
        <w:jc w:val="left"/>
        <w:rPr>
          <w:color w:val="000000" w:themeColor="text1"/>
        </w:rPr>
      </w:pPr>
    </w:p>
    <w:sectPr w:rsidR="00244E90" w:rsidRPr="003E6A46">
      <w:pgSz w:w="12240" w:h="15840"/>
      <w:pgMar w:top="1417" w:right="1417" w:bottom="1417" w:left="1417" w:header="708" w:footer="708" w:gutter="0"/>
      <w:cols w:num="2"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F7230"/>
    <w:multiLevelType w:val="hybridMultilevel"/>
    <w:tmpl w:val="26DC3A98"/>
    <w:lvl w:ilvl="0" w:tplc="C114A88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4C496332"/>
    <w:multiLevelType w:val="hybridMultilevel"/>
    <w:tmpl w:val="77768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6E"/>
    <w:rsid w:val="000207F8"/>
    <w:rsid w:val="00042E20"/>
    <w:rsid w:val="000A5076"/>
    <w:rsid w:val="000B515A"/>
    <w:rsid w:val="000D7136"/>
    <w:rsid w:val="0014595E"/>
    <w:rsid w:val="001F54FD"/>
    <w:rsid w:val="002015DB"/>
    <w:rsid w:val="00202C06"/>
    <w:rsid w:val="00231F18"/>
    <w:rsid w:val="00235046"/>
    <w:rsid w:val="00244E90"/>
    <w:rsid w:val="00277823"/>
    <w:rsid w:val="002B240D"/>
    <w:rsid w:val="002B3E7D"/>
    <w:rsid w:val="002B6A61"/>
    <w:rsid w:val="002D1C6E"/>
    <w:rsid w:val="002D389F"/>
    <w:rsid w:val="0030767A"/>
    <w:rsid w:val="00356767"/>
    <w:rsid w:val="003703D3"/>
    <w:rsid w:val="003D0889"/>
    <w:rsid w:val="003E6A46"/>
    <w:rsid w:val="003F7BB1"/>
    <w:rsid w:val="004051C5"/>
    <w:rsid w:val="00412CEE"/>
    <w:rsid w:val="00420207"/>
    <w:rsid w:val="00432725"/>
    <w:rsid w:val="0047681C"/>
    <w:rsid w:val="004C0028"/>
    <w:rsid w:val="004E6522"/>
    <w:rsid w:val="00532437"/>
    <w:rsid w:val="00552A55"/>
    <w:rsid w:val="0055717A"/>
    <w:rsid w:val="005624F5"/>
    <w:rsid w:val="00646C67"/>
    <w:rsid w:val="00654005"/>
    <w:rsid w:val="00654054"/>
    <w:rsid w:val="00690981"/>
    <w:rsid w:val="00693C79"/>
    <w:rsid w:val="006F0696"/>
    <w:rsid w:val="00713BB5"/>
    <w:rsid w:val="00776736"/>
    <w:rsid w:val="007D31B7"/>
    <w:rsid w:val="007E2227"/>
    <w:rsid w:val="007E2660"/>
    <w:rsid w:val="007E4941"/>
    <w:rsid w:val="00805A66"/>
    <w:rsid w:val="008151D3"/>
    <w:rsid w:val="008161AE"/>
    <w:rsid w:val="00827AF3"/>
    <w:rsid w:val="00881898"/>
    <w:rsid w:val="008B74B4"/>
    <w:rsid w:val="008C2318"/>
    <w:rsid w:val="008C3BF8"/>
    <w:rsid w:val="0092495A"/>
    <w:rsid w:val="00932112"/>
    <w:rsid w:val="0096442A"/>
    <w:rsid w:val="00990348"/>
    <w:rsid w:val="009946AB"/>
    <w:rsid w:val="00996192"/>
    <w:rsid w:val="009A6768"/>
    <w:rsid w:val="009C3969"/>
    <w:rsid w:val="009C4C55"/>
    <w:rsid w:val="00A41931"/>
    <w:rsid w:val="00A45E35"/>
    <w:rsid w:val="00A51CF8"/>
    <w:rsid w:val="00A7055E"/>
    <w:rsid w:val="00A90B51"/>
    <w:rsid w:val="00A93336"/>
    <w:rsid w:val="00AB21A4"/>
    <w:rsid w:val="00AB536B"/>
    <w:rsid w:val="00B84165"/>
    <w:rsid w:val="00BA7E8D"/>
    <w:rsid w:val="00BC7F62"/>
    <w:rsid w:val="00BD5BF1"/>
    <w:rsid w:val="00BD6F33"/>
    <w:rsid w:val="00C03EF7"/>
    <w:rsid w:val="00C32D28"/>
    <w:rsid w:val="00C44428"/>
    <w:rsid w:val="00CB3532"/>
    <w:rsid w:val="00CC1F12"/>
    <w:rsid w:val="00CF130C"/>
    <w:rsid w:val="00D15BF3"/>
    <w:rsid w:val="00DC394B"/>
    <w:rsid w:val="00E15297"/>
    <w:rsid w:val="00E45B0A"/>
    <w:rsid w:val="00E97B8D"/>
    <w:rsid w:val="00EB1B85"/>
    <w:rsid w:val="00EF7932"/>
    <w:rsid w:val="00F149C7"/>
    <w:rsid w:val="00F30106"/>
    <w:rsid w:val="00F321E3"/>
    <w:rsid w:val="00F3585D"/>
    <w:rsid w:val="00F450DB"/>
    <w:rsid w:val="00F6143A"/>
    <w:rsid w:val="00F754CF"/>
    <w:rsid w:val="00F94361"/>
    <w:rsid w:val="00FA3CCF"/>
    <w:rsid w:val="00F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C37C34"/>
  <w15:chartTrackingRefBased/>
  <w15:docId w15:val="{2DF71CED-A73C-446B-AEEC-966B7C2F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Pr>
      <w:i/>
      <w:sz w:val="18"/>
    </w:rPr>
  </w:style>
  <w:style w:type="paragraph" w:styleId="Zkladntext">
    <w:name w:val="Body Text"/>
    <w:basedOn w:val="Normln"/>
    <w:pPr>
      <w:autoSpaceDE w:val="0"/>
      <w:autoSpaceDN w:val="0"/>
      <w:adjustRightInd w:val="0"/>
      <w:jc w:val="both"/>
    </w:pPr>
    <w:rPr>
      <w:color w:val="000000"/>
    </w:rPr>
  </w:style>
  <w:style w:type="paragraph" w:styleId="Textbubliny">
    <w:name w:val="Balloon Text"/>
    <w:basedOn w:val="Normln"/>
    <w:link w:val="TextbublinyChar"/>
    <w:rsid w:val="00C32D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32D2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E4941"/>
  </w:style>
  <w:style w:type="character" w:styleId="Odkaznakoment">
    <w:name w:val="annotation reference"/>
    <w:rsid w:val="003D088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0889"/>
  </w:style>
  <w:style w:type="character" w:customStyle="1" w:styleId="TextkomenteChar">
    <w:name w:val="Text komentáře Char"/>
    <w:basedOn w:val="Standardnpsmoodstavce"/>
    <w:link w:val="Textkomente"/>
    <w:rsid w:val="003D0889"/>
  </w:style>
  <w:style w:type="paragraph" w:styleId="Pedmtkomente">
    <w:name w:val="annotation subject"/>
    <w:basedOn w:val="Textkomente"/>
    <w:next w:val="Textkomente"/>
    <w:link w:val="PedmtkomenteChar"/>
    <w:rsid w:val="003D08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D0889"/>
    <w:rPr>
      <w:b/>
      <w:bCs/>
    </w:rPr>
  </w:style>
  <w:style w:type="table" w:styleId="Mkatabulky">
    <w:name w:val="Table Grid"/>
    <w:basedOn w:val="Normlntabulka"/>
    <w:rsid w:val="00CC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786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hospodaření Společnosti pro techniku prostředí platné od 1</vt:lpstr>
    </vt:vector>
  </TitlesOfParts>
  <Company>STP Praha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hospodaření Společnosti pro techniku prostředí platné od 1</dc:title>
  <dc:subject/>
  <dc:creator>Petr Mádr</dc:creator>
  <cp:keywords/>
  <dc:description/>
  <cp:lastModifiedBy>Petr Mádr</cp:lastModifiedBy>
  <cp:revision>11</cp:revision>
  <cp:lastPrinted>2013-12-11T10:16:00Z</cp:lastPrinted>
  <dcterms:created xsi:type="dcterms:W3CDTF">2016-11-24T13:06:00Z</dcterms:created>
  <dcterms:modified xsi:type="dcterms:W3CDTF">2017-10-10T09:25:00Z</dcterms:modified>
</cp:coreProperties>
</file>